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356"/>
      </w:tblGrid>
      <w:tr w:rsidR="00BE1B85" w:rsidRPr="004B58C4" w:rsidTr="00FB593B">
        <w:tc>
          <w:tcPr>
            <w:tcW w:w="10348" w:type="dxa"/>
            <w:gridSpan w:val="2"/>
            <w:shd w:val="clear" w:color="auto" w:fill="auto"/>
          </w:tcPr>
          <w:p w:rsidR="00345BA7" w:rsidRDefault="00BE1B85" w:rsidP="00DB41D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B58C4">
              <w:rPr>
                <w:rFonts w:asciiTheme="minorHAnsi" w:hAnsiTheme="minorHAnsi" w:cstheme="minorHAnsi"/>
                <w:b/>
                <w:color w:val="0000FF"/>
              </w:rPr>
              <w:t>BROOMFIELD PARISH COUNCIL</w:t>
            </w:r>
          </w:p>
          <w:p w:rsidR="004331A8" w:rsidRPr="004B58C4" w:rsidRDefault="004331A8" w:rsidP="00DB41D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BE1B85" w:rsidRPr="004B58C4" w:rsidTr="00FB593B">
        <w:tc>
          <w:tcPr>
            <w:tcW w:w="10348" w:type="dxa"/>
            <w:gridSpan w:val="2"/>
            <w:shd w:val="clear" w:color="auto" w:fill="auto"/>
          </w:tcPr>
          <w:p w:rsidR="00EE436A" w:rsidRPr="00EE436A" w:rsidRDefault="00EE436A" w:rsidP="00DB41D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Minutes of </w:t>
            </w:r>
            <w:r w:rsidR="00BE1B85"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>Broomfield Parish Council</w:t>
            </w:r>
          </w:p>
          <w:p w:rsidR="001F0656" w:rsidRPr="00EE436A" w:rsidRDefault="00EE436A" w:rsidP="00DB41D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  <w:r w:rsidR="00BE1B85"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eld on Wednesday </w:t>
            </w:r>
            <w:r w:rsidR="00512DA6"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  <w:r w:rsidR="00512DA6" w:rsidRPr="00EE436A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st</w:t>
            </w:r>
            <w:r w:rsidR="00512DA6"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June</w:t>
            </w:r>
            <w:r w:rsidR="00B7175C"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C5B44"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  <w:r w:rsidR="00260F69"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A96159"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 Broomfield </w:t>
            </w:r>
            <w:r w:rsidRPr="00EE436A">
              <w:rPr>
                <w:rFonts w:asciiTheme="minorHAnsi" w:hAnsiTheme="minorHAnsi" w:cstheme="minorHAnsi"/>
                <w:b/>
                <w:sz w:val="28"/>
                <w:szCs w:val="28"/>
              </w:rPr>
              <w:t>Village Hall.</w:t>
            </w:r>
          </w:p>
          <w:p w:rsidR="00EE436A" w:rsidRPr="004B58C4" w:rsidRDefault="00EE436A" w:rsidP="00DB41DF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4E0" w:rsidRPr="004B58C4" w:rsidTr="00FB593B">
        <w:tc>
          <w:tcPr>
            <w:tcW w:w="992" w:type="dxa"/>
            <w:shd w:val="clear" w:color="auto" w:fill="auto"/>
          </w:tcPr>
          <w:p w:rsidR="00BF74E0" w:rsidRPr="005E5F15" w:rsidRDefault="00BF74E0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6A1276" w:rsidRDefault="00023E8B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Before the meeting opened, the council spent a moment to reflect on the </w:t>
            </w:r>
            <w:r w:rsidR="00FA3376">
              <w:rPr>
                <w:rFonts w:asciiTheme="minorHAnsi" w:hAnsiTheme="minorHAnsi" w:cstheme="minorHAnsi"/>
                <w:b/>
              </w:rPr>
              <w:t xml:space="preserve">victims and support services affected by </w:t>
            </w:r>
            <w:r>
              <w:rPr>
                <w:rFonts w:asciiTheme="minorHAnsi" w:hAnsiTheme="minorHAnsi" w:cstheme="minorHAnsi"/>
                <w:b/>
              </w:rPr>
              <w:t>recent terrorist</w:t>
            </w:r>
            <w:r w:rsidR="001E3EE6">
              <w:rPr>
                <w:rFonts w:asciiTheme="minorHAnsi" w:hAnsiTheme="minorHAnsi" w:cstheme="minorHAnsi"/>
                <w:b/>
              </w:rPr>
              <w:t xml:space="preserve"> attacks and fire disaster</w:t>
            </w:r>
            <w:r w:rsidR="007D49DC">
              <w:rPr>
                <w:rFonts w:asciiTheme="minorHAnsi" w:hAnsiTheme="minorHAnsi" w:cstheme="minorHAnsi"/>
                <w:b/>
              </w:rPr>
              <w:t>s</w:t>
            </w:r>
            <w:r w:rsidR="00FA3376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23E8B" w:rsidRDefault="00023E8B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</w:p>
          <w:p w:rsidR="00023E8B" w:rsidRDefault="00CD583E" w:rsidP="00DB41DF">
            <w:pPr>
              <w:spacing w:before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Coun</w:t>
            </w:r>
            <w:r w:rsidR="007A0498">
              <w:rPr>
                <w:rFonts w:asciiTheme="minorHAnsi" w:hAnsiTheme="minorHAnsi" w:cstheme="minorHAnsi"/>
              </w:rPr>
              <w:t xml:space="preserve">cil asked the Clerk to write and enquire what the </w:t>
            </w:r>
            <w:r w:rsidR="00023E8B" w:rsidRPr="00FA3376">
              <w:rPr>
                <w:rFonts w:asciiTheme="minorHAnsi" w:hAnsiTheme="minorHAnsi" w:cstheme="minorHAnsi"/>
              </w:rPr>
              <w:t>City and County Council</w:t>
            </w:r>
            <w:r w:rsidR="007A0498">
              <w:rPr>
                <w:rFonts w:asciiTheme="minorHAnsi" w:hAnsiTheme="minorHAnsi" w:cstheme="minorHAnsi"/>
              </w:rPr>
              <w:t xml:space="preserve">s are </w:t>
            </w:r>
            <w:r w:rsidR="00023E8B" w:rsidRPr="00FA3376">
              <w:rPr>
                <w:rFonts w:asciiTheme="minorHAnsi" w:hAnsiTheme="minorHAnsi" w:cstheme="minorHAnsi"/>
              </w:rPr>
              <w:t>doing  to review security following terrorist attacks and poor maintenance of council accommodation.</w:t>
            </w:r>
            <w:r w:rsidR="00FA3376" w:rsidRPr="00FA3376">
              <w:rPr>
                <w:rFonts w:asciiTheme="minorHAnsi" w:hAnsiTheme="minorHAnsi" w:cstheme="minorHAnsi"/>
              </w:rPr>
              <w:t xml:space="preserve"> </w:t>
            </w:r>
            <w:r w:rsidR="007A0498">
              <w:rPr>
                <w:rFonts w:asciiTheme="minorHAnsi" w:hAnsiTheme="minorHAnsi" w:cstheme="minorHAnsi"/>
              </w:rPr>
              <w:t xml:space="preserve">If appropriate, the Parish Council </w:t>
            </w:r>
            <w:r w:rsidR="00FA3376" w:rsidRPr="00FA3376">
              <w:rPr>
                <w:rFonts w:asciiTheme="minorHAnsi" w:hAnsiTheme="minorHAnsi" w:cstheme="minorHAnsi"/>
              </w:rPr>
              <w:t>would consider the implications of hosting a meeting where village organisations can share experience, thoughts and best practice</w:t>
            </w:r>
            <w:r w:rsidR="007A0498">
              <w:rPr>
                <w:rFonts w:asciiTheme="minorHAnsi" w:hAnsiTheme="minorHAnsi" w:cstheme="minorHAnsi"/>
              </w:rPr>
              <w:t xml:space="preserve"> on security and response to emergencies</w:t>
            </w:r>
            <w:r w:rsidR="00FA3376" w:rsidRPr="00FA3376">
              <w:rPr>
                <w:rFonts w:asciiTheme="minorHAnsi" w:hAnsiTheme="minorHAnsi" w:cstheme="minorHAnsi"/>
              </w:rPr>
              <w:t xml:space="preserve">. </w:t>
            </w:r>
          </w:p>
          <w:p w:rsidR="006A1276" w:rsidRPr="00FA3376" w:rsidRDefault="006A1276" w:rsidP="00DB41DF">
            <w:pPr>
              <w:spacing w:before="40"/>
              <w:jc w:val="both"/>
              <w:rPr>
                <w:rFonts w:asciiTheme="minorHAnsi" w:hAnsiTheme="minorHAnsi" w:cstheme="minorHAnsi"/>
              </w:rPr>
            </w:pPr>
          </w:p>
          <w:p w:rsidR="00000D2D" w:rsidRPr="00000D2D" w:rsidRDefault="00000D2D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000D2D">
              <w:rPr>
                <w:rFonts w:asciiTheme="minorHAnsi" w:hAnsiTheme="minorHAnsi" w:cstheme="minorHAnsi"/>
                <w:b/>
              </w:rPr>
              <w:t>Members attending</w:t>
            </w:r>
          </w:p>
          <w:p w:rsidR="00000D2D" w:rsidRPr="00000D2D" w:rsidRDefault="00000D2D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000D2D">
              <w:rPr>
                <w:rFonts w:asciiTheme="minorHAnsi" w:hAnsiTheme="minorHAnsi" w:cstheme="minorHAnsi"/>
                <w:b/>
              </w:rPr>
              <w:t xml:space="preserve">Chairman 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000D2D">
              <w:rPr>
                <w:rFonts w:asciiTheme="minorHAnsi" w:hAnsiTheme="minorHAnsi" w:cstheme="minorHAnsi"/>
                <w:b/>
              </w:rPr>
              <w:t>Cllr Barnes</w:t>
            </w:r>
          </w:p>
          <w:p w:rsidR="00000D2D" w:rsidRPr="00000D2D" w:rsidRDefault="00000D2D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000D2D">
              <w:rPr>
                <w:rFonts w:asciiTheme="minorHAnsi" w:hAnsiTheme="minorHAnsi" w:cstheme="minorHAnsi"/>
                <w:b/>
              </w:rPr>
              <w:t>Councillors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000D2D">
              <w:rPr>
                <w:rFonts w:asciiTheme="minorHAnsi" w:hAnsiTheme="minorHAnsi" w:cstheme="minorHAnsi"/>
                <w:b/>
              </w:rPr>
              <w:t xml:space="preserve">Cllrs Blake, </w:t>
            </w:r>
            <w:r w:rsidR="00900DC5">
              <w:rPr>
                <w:rFonts w:asciiTheme="minorHAnsi" w:hAnsiTheme="minorHAnsi" w:cstheme="minorHAnsi"/>
                <w:b/>
              </w:rPr>
              <w:t xml:space="preserve">Daden, </w:t>
            </w:r>
            <w:r w:rsidRPr="00000D2D">
              <w:rPr>
                <w:rFonts w:asciiTheme="minorHAnsi" w:hAnsiTheme="minorHAnsi" w:cstheme="minorHAnsi"/>
                <w:b/>
              </w:rPr>
              <w:t>Garwood, Howell,</w:t>
            </w:r>
            <w:r w:rsidR="00900DC5">
              <w:rPr>
                <w:rFonts w:asciiTheme="minorHAnsi" w:hAnsiTheme="minorHAnsi" w:cstheme="minorHAnsi"/>
                <w:b/>
              </w:rPr>
              <w:t xml:space="preserve"> Matthews</w:t>
            </w:r>
            <w:r w:rsidRPr="00000D2D">
              <w:rPr>
                <w:rFonts w:asciiTheme="minorHAnsi" w:hAnsiTheme="minorHAnsi" w:cstheme="minorHAnsi"/>
                <w:b/>
              </w:rPr>
              <w:t>,</w:t>
            </w:r>
            <w:r w:rsidR="00900DC5">
              <w:rPr>
                <w:rFonts w:asciiTheme="minorHAnsi" w:hAnsiTheme="minorHAnsi" w:cstheme="minorHAnsi"/>
                <w:b/>
              </w:rPr>
              <w:t xml:space="preserve"> Mercer</w:t>
            </w:r>
            <w:r w:rsidRPr="00000D2D">
              <w:rPr>
                <w:rFonts w:asciiTheme="minorHAnsi" w:hAnsiTheme="minorHAnsi" w:cstheme="minorHAnsi"/>
                <w:b/>
              </w:rPr>
              <w:t>, Thomson,</w:t>
            </w:r>
          </w:p>
          <w:p w:rsidR="00000D2D" w:rsidRPr="00000D2D" w:rsidRDefault="00000D2D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="00FA3376">
              <w:rPr>
                <w:rFonts w:asciiTheme="minorHAnsi" w:hAnsiTheme="minorHAnsi" w:cstheme="minorHAnsi"/>
                <w:b/>
              </w:rPr>
              <w:t>Tranquada</w:t>
            </w:r>
            <w:r w:rsidRPr="00000D2D">
              <w:rPr>
                <w:rFonts w:asciiTheme="minorHAnsi" w:hAnsiTheme="minorHAnsi" w:cstheme="minorHAnsi"/>
                <w:b/>
              </w:rPr>
              <w:t>.</w:t>
            </w:r>
          </w:p>
          <w:p w:rsidR="00000D2D" w:rsidRPr="00000D2D" w:rsidRDefault="00000D2D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000D2D">
              <w:rPr>
                <w:rFonts w:asciiTheme="minorHAnsi" w:hAnsiTheme="minorHAnsi" w:cstheme="minorHAnsi"/>
                <w:b/>
              </w:rPr>
              <w:t xml:space="preserve">Also present 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000D2D">
              <w:rPr>
                <w:rFonts w:asciiTheme="minorHAnsi" w:hAnsiTheme="minorHAnsi" w:cstheme="minorHAnsi"/>
                <w:b/>
              </w:rPr>
              <w:t>Locum Clerk, Essex County Councillor John Aldridge.</w:t>
            </w:r>
          </w:p>
          <w:p w:rsidR="00000D2D" w:rsidRPr="003F3BE5" w:rsidRDefault="00000D2D" w:rsidP="00DB41DF">
            <w:pPr>
              <w:spacing w:before="40"/>
              <w:jc w:val="both"/>
              <w:rPr>
                <w:rFonts w:asciiTheme="minorHAnsi" w:hAnsiTheme="minorHAnsi" w:cstheme="minorHAnsi"/>
              </w:rPr>
            </w:pPr>
            <w:r w:rsidRPr="00000D2D">
              <w:rPr>
                <w:rFonts w:asciiTheme="minorHAnsi" w:hAnsiTheme="minorHAnsi" w:cstheme="minorHAnsi"/>
                <w:b/>
              </w:rPr>
              <w:t xml:space="preserve">Resolved. </w:t>
            </w:r>
            <w:r w:rsidRPr="003F3BE5">
              <w:rPr>
                <w:rFonts w:asciiTheme="minorHAnsi" w:hAnsiTheme="minorHAnsi" w:cstheme="minorHAnsi"/>
              </w:rPr>
              <w:t xml:space="preserve">Apologies were accepted from Cllrs  </w:t>
            </w:r>
            <w:r w:rsidR="00900DC5" w:rsidRPr="003F3BE5">
              <w:rPr>
                <w:rFonts w:asciiTheme="minorHAnsi" w:hAnsiTheme="minorHAnsi" w:cstheme="minorHAnsi"/>
              </w:rPr>
              <w:t>Steed, Jones, Hubble, Charlton</w:t>
            </w:r>
            <w:r w:rsidRPr="003F3BE5">
              <w:rPr>
                <w:rFonts w:asciiTheme="minorHAnsi" w:hAnsiTheme="minorHAnsi" w:cstheme="minorHAnsi"/>
              </w:rPr>
              <w:t>. Proposed Cllr</w:t>
            </w:r>
            <w:r w:rsidR="007E46AB" w:rsidRPr="003F3BE5">
              <w:rPr>
                <w:rFonts w:asciiTheme="minorHAnsi" w:hAnsiTheme="minorHAnsi" w:cstheme="minorHAnsi"/>
              </w:rPr>
              <w:t xml:space="preserve"> </w:t>
            </w:r>
            <w:r w:rsidRPr="003F3BE5">
              <w:rPr>
                <w:rFonts w:asciiTheme="minorHAnsi" w:hAnsiTheme="minorHAnsi" w:cstheme="minorHAnsi"/>
              </w:rPr>
              <w:t>Blake seconded Cllr</w:t>
            </w:r>
            <w:r w:rsidR="007E46AB" w:rsidRPr="003F3BE5">
              <w:rPr>
                <w:rFonts w:asciiTheme="minorHAnsi" w:hAnsiTheme="minorHAnsi" w:cstheme="minorHAnsi"/>
              </w:rPr>
              <w:t xml:space="preserve"> Thomson</w:t>
            </w:r>
            <w:r w:rsidRPr="003F3BE5">
              <w:rPr>
                <w:rFonts w:asciiTheme="minorHAnsi" w:hAnsiTheme="minorHAnsi" w:cstheme="minorHAnsi"/>
              </w:rPr>
              <w:t xml:space="preserve"> carried unanimously. Apologies were noted from</w:t>
            </w:r>
          </w:p>
          <w:p w:rsidR="005E5F15" w:rsidRPr="004B58C4" w:rsidRDefault="00000D2D" w:rsidP="00DB41DF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  <w:r w:rsidRPr="003F3BE5">
              <w:rPr>
                <w:rFonts w:asciiTheme="minorHAnsi" w:hAnsiTheme="minorHAnsi" w:cstheme="minorHAnsi"/>
              </w:rPr>
              <w:t>Chelmsford City Councillor Barry Knight</w:t>
            </w:r>
            <w:r w:rsidR="00023E8B" w:rsidRPr="003F3BE5">
              <w:rPr>
                <w:rFonts w:asciiTheme="minorHAnsi" w:hAnsiTheme="minorHAnsi" w:cstheme="minorHAnsi"/>
              </w:rPr>
              <w:t xml:space="preserve"> and County Councillor A</w:t>
            </w:r>
            <w:r w:rsidR="003F3BE5">
              <w:rPr>
                <w:rFonts w:asciiTheme="minorHAnsi" w:hAnsiTheme="minorHAnsi" w:cstheme="minorHAnsi"/>
              </w:rPr>
              <w:t>ldridge.</w:t>
            </w:r>
          </w:p>
        </w:tc>
      </w:tr>
      <w:tr w:rsidR="00BF74E0" w:rsidRPr="004B58C4" w:rsidTr="00FB593B">
        <w:tc>
          <w:tcPr>
            <w:tcW w:w="992" w:type="dxa"/>
            <w:shd w:val="clear" w:color="auto" w:fill="auto"/>
          </w:tcPr>
          <w:p w:rsidR="00BF74E0" w:rsidRPr="005E5F15" w:rsidRDefault="00BF74E0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E04119" w:rsidRPr="00E04119" w:rsidRDefault="00E04119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E04119">
              <w:rPr>
                <w:rFonts w:asciiTheme="minorHAnsi" w:hAnsiTheme="minorHAnsi" w:cstheme="minorHAnsi"/>
                <w:b/>
              </w:rPr>
              <w:t>To approve the minutes of Broomf</w:t>
            </w:r>
            <w:r>
              <w:rPr>
                <w:rFonts w:asciiTheme="minorHAnsi" w:hAnsiTheme="minorHAnsi" w:cstheme="minorHAnsi"/>
                <w:b/>
              </w:rPr>
              <w:t xml:space="preserve">ield Parish Council’s </w:t>
            </w:r>
            <w:r w:rsidR="00773034" w:rsidRPr="00773034">
              <w:rPr>
                <w:rFonts w:asciiTheme="minorHAnsi" w:hAnsiTheme="minorHAnsi" w:cstheme="minorHAnsi"/>
                <w:b/>
              </w:rPr>
              <w:t>Meeting 17</w:t>
            </w:r>
            <w:r w:rsidR="00773034" w:rsidRPr="0077303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73034" w:rsidRPr="00773034">
              <w:rPr>
                <w:rFonts w:asciiTheme="minorHAnsi" w:hAnsiTheme="minorHAnsi" w:cstheme="minorHAnsi"/>
                <w:b/>
              </w:rPr>
              <w:t xml:space="preserve"> </w:t>
            </w:r>
            <w:r w:rsidRPr="00773034">
              <w:rPr>
                <w:rFonts w:asciiTheme="minorHAnsi" w:hAnsiTheme="minorHAnsi" w:cstheme="minorHAnsi"/>
                <w:b/>
              </w:rPr>
              <w:t>M</w:t>
            </w:r>
            <w:r w:rsidR="00575F97" w:rsidRPr="00773034">
              <w:rPr>
                <w:rFonts w:asciiTheme="minorHAnsi" w:hAnsiTheme="minorHAnsi" w:cstheme="minorHAnsi"/>
                <w:b/>
              </w:rPr>
              <w:t>ay</w:t>
            </w:r>
            <w:r w:rsidRPr="00773034">
              <w:rPr>
                <w:rFonts w:asciiTheme="minorHAnsi" w:hAnsiTheme="minorHAnsi" w:cstheme="minorHAnsi"/>
                <w:b/>
              </w:rPr>
              <w:t xml:space="preserve"> 2017</w:t>
            </w:r>
            <w:r w:rsidRPr="00E04119">
              <w:rPr>
                <w:rFonts w:asciiTheme="minorHAnsi" w:hAnsiTheme="minorHAnsi" w:cstheme="minorHAnsi"/>
                <w:b/>
              </w:rPr>
              <w:t xml:space="preserve">.   </w:t>
            </w:r>
          </w:p>
          <w:p w:rsidR="00BF74E0" w:rsidRPr="004B58C4" w:rsidRDefault="00E04119" w:rsidP="00DB41DF">
            <w:p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  <w:r w:rsidRPr="00E04119">
              <w:rPr>
                <w:rFonts w:asciiTheme="minorHAnsi" w:hAnsiTheme="minorHAnsi" w:cstheme="minorHAnsi"/>
                <w:b/>
              </w:rPr>
              <w:t>Motion</w:t>
            </w:r>
            <w:r w:rsidRPr="00E04119">
              <w:rPr>
                <w:rFonts w:asciiTheme="minorHAnsi" w:hAnsiTheme="minorHAnsi" w:cstheme="minorHAnsi"/>
              </w:rPr>
              <w:t>: The minutes of Full Council Meeting held on 1</w:t>
            </w:r>
            <w:r w:rsidR="008E395C">
              <w:rPr>
                <w:rFonts w:asciiTheme="minorHAnsi" w:hAnsiTheme="minorHAnsi" w:cstheme="minorHAnsi"/>
              </w:rPr>
              <w:t>7</w:t>
            </w:r>
            <w:r w:rsidR="008E395C" w:rsidRPr="008E395C">
              <w:rPr>
                <w:rFonts w:asciiTheme="minorHAnsi" w:hAnsiTheme="minorHAnsi" w:cstheme="minorHAnsi"/>
                <w:vertAlign w:val="superscript"/>
              </w:rPr>
              <w:t>th</w:t>
            </w:r>
            <w:r w:rsidR="008E39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</w:t>
            </w:r>
            <w:r w:rsidR="008E395C">
              <w:rPr>
                <w:rFonts w:asciiTheme="minorHAnsi" w:hAnsiTheme="minorHAnsi" w:cstheme="minorHAnsi"/>
              </w:rPr>
              <w:t>y</w:t>
            </w:r>
            <w:r w:rsidRPr="00E04119">
              <w:rPr>
                <w:rFonts w:asciiTheme="minorHAnsi" w:hAnsiTheme="minorHAnsi" w:cstheme="minorHAnsi"/>
              </w:rPr>
              <w:t xml:space="preserve"> 2017 are accepted as a true record.</w:t>
            </w:r>
            <w:r w:rsidR="00000D2D">
              <w:rPr>
                <w:rFonts w:asciiTheme="minorHAnsi" w:hAnsiTheme="minorHAnsi" w:cstheme="minorHAnsi"/>
              </w:rPr>
              <w:t xml:space="preserve"> Proposed Cllr Barnes, seconded Cllr</w:t>
            </w:r>
            <w:r w:rsidR="003F3BE5">
              <w:rPr>
                <w:rFonts w:asciiTheme="minorHAnsi" w:hAnsiTheme="minorHAnsi" w:cstheme="minorHAnsi"/>
              </w:rPr>
              <w:t xml:space="preserve"> Daden </w:t>
            </w:r>
            <w:r w:rsidR="00000D2D">
              <w:rPr>
                <w:rFonts w:asciiTheme="minorHAnsi" w:hAnsiTheme="minorHAnsi" w:cstheme="minorHAnsi"/>
              </w:rPr>
              <w:t>and carried unanimously</w:t>
            </w:r>
          </w:p>
        </w:tc>
      </w:tr>
      <w:tr w:rsidR="00151522" w:rsidRPr="004B58C4" w:rsidTr="00FB593B">
        <w:tc>
          <w:tcPr>
            <w:tcW w:w="992" w:type="dxa"/>
            <w:shd w:val="clear" w:color="auto" w:fill="auto"/>
          </w:tcPr>
          <w:p w:rsidR="00151522" w:rsidRPr="005E5F15" w:rsidRDefault="00151522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DF6EB6" w:rsidRDefault="00DF6EB6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4B58C4">
              <w:rPr>
                <w:rFonts w:asciiTheme="minorHAnsi" w:hAnsiTheme="minorHAnsi" w:cstheme="minorHAnsi"/>
                <w:b/>
              </w:rPr>
              <w:t>To receive any Declaration of Interest from Councillors</w:t>
            </w:r>
            <w:r w:rsidR="00000D2D">
              <w:rPr>
                <w:rFonts w:asciiTheme="minorHAnsi" w:hAnsiTheme="minorHAnsi" w:cstheme="minorHAnsi"/>
                <w:b/>
              </w:rPr>
              <w:t>.</w:t>
            </w:r>
          </w:p>
          <w:p w:rsidR="00000D2D" w:rsidRPr="003F3BE5" w:rsidRDefault="00000D2D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3F3BE5">
              <w:rPr>
                <w:rFonts w:asciiTheme="minorHAnsi" w:hAnsiTheme="minorHAnsi" w:cstheme="minorHAnsi"/>
              </w:rPr>
              <w:t>There were no declarations of interest.</w:t>
            </w:r>
          </w:p>
        </w:tc>
      </w:tr>
      <w:tr w:rsidR="00AC13E9" w:rsidRPr="004B58C4" w:rsidTr="00FB593B">
        <w:tc>
          <w:tcPr>
            <w:tcW w:w="992" w:type="dxa"/>
            <w:shd w:val="clear" w:color="auto" w:fill="auto"/>
          </w:tcPr>
          <w:p w:rsidR="00AC13E9" w:rsidRPr="005E5F15" w:rsidRDefault="00AC13E9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8E395C" w:rsidRPr="008E395C" w:rsidRDefault="008E395C" w:rsidP="00DB41D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395C">
              <w:rPr>
                <w:rFonts w:asciiTheme="minorHAnsi" w:hAnsiTheme="minorHAnsi" w:cstheme="minorHAnsi"/>
                <w:b/>
              </w:rPr>
              <w:t>Public Question Time</w:t>
            </w:r>
          </w:p>
          <w:p w:rsidR="00AC13E9" w:rsidRPr="001E3EE6" w:rsidRDefault="001E3EE6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1E3EE6">
              <w:rPr>
                <w:rFonts w:asciiTheme="minorHAnsi" w:hAnsiTheme="minorHAnsi" w:cstheme="minorHAnsi"/>
              </w:rPr>
              <w:t>There were no members of the public present.</w:t>
            </w:r>
          </w:p>
        </w:tc>
      </w:tr>
      <w:tr w:rsidR="00151522" w:rsidRPr="004B58C4" w:rsidTr="00FB593B">
        <w:tc>
          <w:tcPr>
            <w:tcW w:w="992" w:type="dxa"/>
            <w:shd w:val="clear" w:color="auto" w:fill="auto"/>
          </w:tcPr>
          <w:p w:rsidR="00151522" w:rsidRPr="005E5F15" w:rsidRDefault="00151522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151522" w:rsidRDefault="001E3EE6" w:rsidP="00DB41DF">
            <w:p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151522" w:rsidRPr="004B58C4">
              <w:rPr>
                <w:rFonts w:asciiTheme="minorHAnsi" w:hAnsiTheme="minorHAnsi" w:cstheme="minorHAnsi"/>
                <w:b/>
              </w:rPr>
              <w:t xml:space="preserve">ounty Councillor </w:t>
            </w:r>
            <w:r w:rsidR="00A03CC0" w:rsidRPr="004B58C4">
              <w:rPr>
                <w:rFonts w:asciiTheme="minorHAnsi" w:hAnsiTheme="minorHAnsi" w:cstheme="minorHAnsi"/>
                <w:b/>
              </w:rPr>
              <w:t xml:space="preserve">Aldridge </w:t>
            </w:r>
            <w:r>
              <w:rPr>
                <w:rFonts w:asciiTheme="minorHAnsi" w:hAnsiTheme="minorHAnsi" w:cstheme="minorHAnsi"/>
                <w:b/>
              </w:rPr>
              <w:t xml:space="preserve">was unable to attend. </w:t>
            </w:r>
          </w:p>
          <w:p w:rsidR="001E3EE6" w:rsidRPr="004B58C4" w:rsidRDefault="007A0498" w:rsidP="00DB41D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0" w:name="_Hlk486945790"/>
            <w:r>
              <w:rPr>
                <w:rFonts w:asciiTheme="minorHAnsi" w:hAnsiTheme="minorHAnsi" w:cstheme="minorHAnsi"/>
              </w:rPr>
              <w:t xml:space="preserve">The Clerk was asked to write to Cllr </w:t>
            </w:r>
            <w:r w:rsidR="001E3EE6" w:rsidRPr="007A0498">
              <w:rPr>
                <w:rFonts w:asciiTheme="minorHAnsi" w:hAnsiTheme="minorHAnsi" w:cstheme="minorHAnsi"/>
              </w:rPr>
              <w:t xml:space="preserve">Aldridge </w:t>
            </w:r>
            <w:r>
              <w:rPr>
                <w:rFonts w:asciiTheme="minorHAnsi" w:hAnsiTheme="minorHAnsi" w:cstheme="minorHAnsi"/>
              </w:rPr>
              <w:t xml:space="preserve">and enquire </w:t>
            </w:r>
            <w:r w:rsidR="001E3EE6" w:rsidRPr="007A0498">
              <w:rPr>
                <w:rFonts w:asciiTheme="minorHAnsi" w:hAnsiTheme="minorHAnsi" w:cstheme="minorHAnsi"/>
              </w:rPr>
              <w:t xml:space="preserve">about the reason why </w:t>
            </w:r>
            <w:r>
              <w:rPr>
                <w:rFonts w:asciiTheme="minorHAnsi" w:hAnsiTheme="minorHAnsi" w:cstheme="minorHAnsi"/>
              </w:rPr>
              <w:t>the B1008 Main R</w:t>
            </w:r>
            <w:r w:rsidR="001E3EE6" w:rsidRPr="007A0498">
              <w:rPr>
                <w:rFonts w:asciiTheme="minorHAnsi" w:hAnsiTheme="minorHAnsi" w:cstheme="minorHAnsi"/>
              </w:rPr>
              <w:t>oad was resurfaced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51EBA">
              <w:rPr>
                <w:rFonts w:asciiTheme="minorHAnsi" w:hAnsiTheme="minorHAnsi" w:cstheme="minorHAnsi"/>
              </w:rPr>
              <w:t>and what effect the work would have on the proposed pedestrian crossing. Cllrs Mercer and Blake would provide background information and l</w:t>
            </w:r>
            <w:r w:rsidR="001E3EE6" w:rsidRPr="007A0498">
              <w:rPr>
                <w:rFonts w:asciiTheme="minorHAnsi" w:hAnsiTheme="minorHAnsi" w:cstheme="minorHAnsi"/>
              </w:rPr>
              <w:t xml:space="preserve">iaise with </w:t>
            </w:r>
            <w:r w:rsidR="00451EBA">
              <w:rPr>
                <w:rFonts w:asciiTheme="minorHAnsi" w:hAnsiTheme="minorHAnsi" w:cstheme="minorHAnsi"/>
              </w:rPr>
              <w:t xml:space="preserve">the </w:t>
            </w:r>
            <w:r w:rsidR="001E3EE6" w:rsidRPr="007A0498">
              <w:rPr>
                <w:rFonts w:asciiTheme="minorHAnsi" w:hAnsiTheme="minorHAnsi" w:cstheme="minorHAnsi"/>
              </w:rPr>
              <w:t>Clerk</w:t>
            </w:r>
            <w:r w:rsidR="00451EBA">
              <w:rPr>
                <w:rFonts w:asciiTheme="minorHAnsi" w:hAnsiTheme="minorHAnsi" w:cstheme="minorHAnsi"/>
              </w:rPr>
              <w:t>.</w:t>
            </w:r>
            <w:bookmarkEnd w:id="0"/>
          </w:p>
        </w:tc>
      </w:tr>
      <w:tr w:rsidR="00151522" w:rsidRPr="004B58C4" w:rsidTr="00FB593B">
        <w:tc>
          <w:tcPr>
            <w:tcW w:w="992" w:type="dxa"/>
            <w:shd w:val="clear" w:color="auto" w:fill="auto"/>
          </w:tcPr>
          <w:p w:rsidR="00151522" w:rsidRPr="005E5F15" w:rsidRDefault="00151522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3F3BE5" w:rsidRDefault="00151522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4B58C4">
              <w:rPr>
                <w:rFonts w:asciiTheme="minorHAnsi" w:hAnsiTheme="minorHAnsi" w:cstheme="minorHAnsi"/>
                <w:b/>
              </w:rPr>
              <w:t>Receive report fro</w:t>
            </w:r>
            <w:r w:rsidR="00A63E06" w:rsidRPr="004B58C4">
              <w:rPr>
                <w:rFonts w:asciiTheme="minorHAnsi" w:hAnsiTheme="minorHAnsi" w:cstheme="minorHAnsi"/>
                <w:b/>
              </w:rPr>
              <w:t>m City</w:t>
            </w:r>
            <w:r w:rsidRPr="004B58C4">
              <w:rPr>
                <w:rFonts w:asciiTheme="minorHAnsi" w:hAnsiTheme="minorHAnsi" w:cstheme="minorHAnsi"/>
                <w:b/>
              </w:rPr>
              <w:t xml:space="preserve"> Cou</w:t>
            </w:r>
            <w:r w:rsidR="00BE2F91" w:rsidRPr="004B58C4">
              <w:rPr>
                <w:rFonts w:asciiTheme="minorHAnsi" w:hAnsiTheme="minorHAnsi" w:cstheme="minorHAnsi"/>
                <w:b/>
              </w:rPr>
              <w:t>ncillors</w:t>
            </w:r>
            <w:r w:rsidR="00FE78DF" w:rsidRPr="004B58C4">
              <w:rPr>
                <w:rFonts w:asciiTheme="minorHAnsi" w:hAnsiTheme="minorHAnsi" w:cstheme="minorHAnsi"/>
                <w:b/>
              </w:rPr>
              <w:t xml:space="preserve"> </w:t>
            </w:r>
            <w:r w:rsidR="00A201A8" w:rsidRPr="004B58C4">
              <w:rPr>
                <w:rFonts w:asciiTheme="minorHAnsi" w:hAnsiTheme="minorHAnsi" w:cstheme="minorHAnsi"/>
                <w:b/>
              </w:rPr>
              <w:t>for items not on the agenda</w:t>
            </w:r>
            <w:r w:rsidR="00FE78DF" w:rsidRPr="004B58C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51522" w:rsidRPr="00451EBA" w:rsidRDefault="00451EBA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451EBA">
              <w:rPr>
                <w:rFonts w:asciiTheme="minorHAnsi" w:hAnsiTheme="minorHAnsi" w:cstheme="minorHAnsi"/>
              </w:rPr>
              <w:t>The City Councillors were u</w:t>
            </w:r>
            <w:r w:rsidR="003F3BE5" w:rsidRPr="00451EBA">
              <w:rPr>
                <w:rFonts w:asciiTheme="minorHAnsi" w:hAnsiTheme="minorHAnsi" w:cstheme="minorHAnsi"/>
              </w:rPr>
              <w:t>nable to attend.</w:t>
            </w:r>
            <w:r w:rsidR="00FE78DF" w:rsidRPr="00451EB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75F97" w:rsidRPr="004B58C4" w:rsidTr="00FB593B">
        <w:tc>
          <w:tcPr>
            <w:tcW w:w="992" w:type="dxa"/>
            <w:shd w:val="clear" w:color="auto" w:fill="auto"/>
          </w:tcPr>
          <w:p w:rsidR="00575F97" w:rsidRPr="005E5F15" w:rsidRDefault="00575F97" w:rsidP="00DB41DF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931968" w:rsidRPr="004B58C4" w:rsidRDefault="00575F97" w:rsidP="00DB41DF">
            <w:pPr>
              <w:tabs>
                <w:tab w:val="right" w:pos="9186"/>
              </w:tabs>
              <w:spacing w:before="40" w:after="240"/>
              <w:jc w:val="both"/>
              <w:rPr>
                <w:rFonts w:asciiTheme="minorHAnsi" w:hAnsiTheme="minorHAnsi" w:cstheme="minorHAnsi"/>
                <w:i/>
              </w:rPr>
            </w:pPr>
            <w:r w:rsidRPr="00FB593B">
              <w:rPr>
                <w:rFonts w:asciiTheme="minorHAnsi" w:hAnsiTheme="minorHAnsi" w:cstheme="minorHAnsi"/>
                <w:b/>
              </w:rPr>
              <w:t>T</w:t>
            </w:r>
            <w:r w:rsidR="00931968">
              <w:rPr>
                <w:rFonts w:asciiTheme="minorHAnsi" w:hAnsiTheme="minorHAnsi" w:cstheme="minorHAnsi"/>
                <w:b/>
              </w:rPr>
              <w:t xml:space="preserve">he </w:t>
            </w:r>
            <w:r w:rsidRPr="00FB593B">
              <w:rPr>
                <w:rFonts w:asciiTheme="minorHAnsi" w:hAnsiTheme="minorHAnsi" w:cstheme="minorHAnsi"/>
                <w:b/>
              </w:rPr>
              <w:t xml:space="preserve">Parish Council and Village Hall balances and reconciliations for </w:t>
            </w:r>
            <w:r>
              <w:rPr>
                <w:rFonts w:asciiTheme="minorHAnsi" w:hAnsiTheme="minorHAnsi" w:cstheme="minorHAnsi"/>
                <w:b/>
              </w:rPr>
              <w:t xml:space="preserve">May </w:t>
            </w:r>
            <w:r w:rsidRPr="00FB593B">
              <w:rPr>
                <w:rFonts w:asciiTheme="minorHAnsi" w:hAnsiTheme="minorHAnsi" w:cstheme="minorHAnsi"/>
                <w:b/>
              </w:rPr>
              <w:t>2017</w:t>
            </w:r>
            <w:r w:rsidR="00931968">
              <w:rPr>
                <w:rFonts w:asciiTheme="minorHAnsi" w:hAnsiTheme="minorHAnsi" w:cstheme="minorHAnsi"/>
                <w:b/>
              </w:rPr>
              <w:t xml:space="preserve"> were noted.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5E5F15" w:rsidRDefault="00995133" w:rsidP="00DB41DF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Default="00995133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8E395C">
              <w:rPr>
                <w:rFonts w:asciiTheme="minorHAnsi" w:hAnsiTheme="minorHAnsi" w:cstheme="minorHAnsi"/>
                <w:b/>
              </w:rPr>
              <w:t>To consider a request for funding to replace the partition wall.</w:t>
            </w:r>
            <w:r w:rsidR="002B79A7">
              <w:rPr>
                <w:rFonts w:asciiTheme="minorHAnsi" w:hAnsiTheme="minorHAnsi" w:cstheme="minorHAnsi"/>
                <w:b/>
              </w:rPr>
              <w:t xml:space="preserve"> </w:t>
            </w:r>
            <w:r w:rsidR="008E395C">
              <w:rPr>
                <w:rFonts w:asciiTheme="minorHAnsi" w:hAnsiTheme="minorHAnsi" w:cstheme="minorHAnsi"/>
              </w:rPr>
              <w:t>Report attached</w:t>
            </w:r>
          </w:p>
          <w:p w:rsidR="00995133" w:rsidRPr="004B58C4" w:rsidRDefault="00451EBA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Resolved</w:t>
            </w:r>
            <w:r w:rsidR="002B79A7" w:rsidRPr="002B79A7">
              <w:rPr>
                <w:rFonts w:asciiTheme="minorHAnsi" w:hAnsiTheme="minorHAnsi" w:cstheme="minorHAnsi"/>
                <w:b/>
              </w:rPr>
              <w:t>.</w:t>
            </w:r>
            <w:r w:rsidR="00995133">
              <w:rPr>
                <w:rFonts w:asciiTheme="minorHAnsi" w:hAnsiTheme="minorHAnsi" w:cstheme="minorHAnsi"/>
              </w:rPr>
              <w:t xml:space="preserve"> </w:t>
            </w:r>
            <w:r w:rsidR="00DF51CB">
              <w:rPr>
                <w:rFonts w:asciiTheme="minorHAnsi" w:hAnsiTheme="minorHAnsi" w:cstheme="minorHAnsi"/>
              </w:rPr>
              <w:t xml:space="preserve">The Council approves the withdrawal of up to £12,500 from reserves </w:t>
            </w:r>
            <w:r w:rsidR="00995133">
              <w:rPr>
                <w:rFonts w:asciiTheme="minorHAnsi" w:hAnsiTheme="minorHAnsi" w:cstheme="minorHAnsi"/>
              </w:rPr>
              <w:t xml:space="preserve">to fund replacement </w:t>
            </w:r>
            <w:r w:rsidR="002B79A7">
              <w:rPr>
                <w:rFonts w:asciiTheme="minorHAnsi" w:hAnsiTheme="minorHAnsi" w:cstheme="minorHAnsi"/>
              </w:rPr>
              <w:t xml:space="preserve">partition </w:t>
            </w:r>
            <w:r w:rsidR="00995133">
              <w:rPr>
                <w:rFonts w:asciiTheme="minorHAnsi" w:hAnsiTheme="minorHAnsi" w:cstheme="minorHAnsi"/>
              </w:rPr>
              <w:t>wall</w:t>
            </w:r>
            <w:r w:rsidR="002B79A7">
              <w:rPr>
                <w:rFonts w:asciiTheme="minorHAnsi" w:hAnsiTheme="minorHAnsi" w:cstheme="minorHAnsi"/>
              </w:rPr>
              <w:t>. The funds will be taken from the balance of the Public Works Loan Board money and not replaced.</w:t>
            </w:r>
            <w:r w:rsidR="001E3EE6">
              <w:rPr>
                <w:rFonts w:asciiTheme="minorHAnsi" w:hAnsiTheme="minorHAnsi" w:cstheme="minorHAnsi"/>
              </w:rPr>
              <w:t xml:space="preserve"> Proposed Cllr Barnes seconded Cllr Tranquada carried </w:t>
            </w:r>
            <w:r w:rsidR="001E3EE6">
              <w:rPr>
                <w:rFonts w:asciiTheme="minorHAnsi" w:hAnsiTheme="minorHAnsi" w:cstheme="minorHAnsi"/>
              </w:rPr>
              <w:lastRenderedPageBreak/>
              <w:t xml:space="preserve">with one abstention. The Chairman thanked </w:t>
            </w:r>
            <w:r>
              <w:rPr>
                <w:rFonts w:asciiTheme="minorHAnsi" w:hAnsiTheme="minorHAnsi" w:cstheme="minorHAnsi"/>
              </w:rPr>
              <w:t>M</w:t>
            </w:r>
            <w:r w:rsidR="001E3EE6">
              <w:rPr>
                <w:rFonts w:asciiTheme="minorHAnsi" w:hAnsiTheme="minorHAnsi" w:cstheme="minorHAnsi"/>
              </w:rPr>
              <w:t xml:space="preserve">embers for their work in researching the replacement 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5E5F15" w:rsidRDefault="00995133" w:rsidP="00DB41DF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F07084" w:rsidRPr="00F07084" w:rsidRDefault="00F07084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F07084">
              <w:rPr>
                <w:rFonts w:asciiTheme="minorHAnsi" w:hAnsiTheme="minorHAnsi" w:cstheme="minorHAnsi"/>
                <w:b/>
              </w:rPr>
              <w:t>Senior Citizens Lunch</w:t>
            </w:r>
          </w:p>
          <w:p w:rsidR="00995133" w:rsidRDefault="00451EBA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Resolved</w:t>
            </w:r>
            <w:r w:rsidR="00F07084" w:rsidRPr="00F07084">
              <w:rPr>
                <w:rFonts w:asciiTheme="minorHAnsi" w:hAnsiTheme="minorHAnsi" w:cstheme="minorHAnsi"/>
                <w:b/>
              </w:rPr>
              <w:t>.</w:t>
            </w:r>
            <w:r w:rsidR="00F07084">
              <w:rPr>
                <w:rFonts w:asciiTheme="minorHAnsi" w:hAnsiTheme="minorHAnsi" w:cstheme="minorHAnsi"/>
              </w:rPr>
              <w:t xml:space="preserve"> The Council approves the </w:t>
            </w:r>
            <w:r w:rsidR="00995133">
              <w:rPr>
                <w:rFonts w:asciiTheme="minorHAnsi" w:hAnsiTheme="minorHAnsi" w:cstheme="minorHAnsi"/>
              </w:rPr>
              <w:t>date of 21</w:t>
            </w:r>
            <w:r w:rsidR="00995133" w:rsidRPr="00966AF0">
              <w:rPr>
                <w:rFonts w:asciiTheme="minorHAnsi" w:hAnsiTheme="minorHAnsi" w:cstheme="minorHAnsi"/>
                <w:vertAlign w:val="superscript"/>
              </w:rPr>
              <w:t>st</w:t>
            </w:r>
            <w:r w:rsidR="00995133">
              <w:rPr>
                <w:rFonts w:asciiTheme="minorHAnsi" w:hAnsiTheme="minorHAnsi" w:cstheme="minorHAnsi"/>
              </w:rPr>
              <w:t xml:space="preserve"> February 2018 and note</w:t>
            </w:r>
            <w:r w:rsidR="00F07084">
              <w:rPr>
                <w:rFonts w:asciiTheme="minorHAnsi" w:hAnsiTheme="minorHAnsi" w:cstheme="minorHAnsi"/>
              </w:rPr>
              <w:t>s</w:t>
            </w:r>
            <w:r w:rsidR="00995133">
              <w:rPr>
                <w:rFonts w:asciiTheme="minorHAnsi" w:hAnsiTheme="minorHAnsi" w:cstheme="minorHAnsi"/>
              </w:rPr>
              <w:t xml:space="preserve"> the  </w:t>
            </w:r>
            <w:r w:rsidR="00F07084">
              <w:rPr>
                <w:rFonts w:asciiTheme="minorHAnsi" w:hAnsiTheme="minorHAnsi" w:cstheme="minorHAnsi"/>
              </w:rPr>
              <w:t xml:space="preserve">current </w:t>
            </w:r>
            <w:r w:rsidR="00995133">
              <w:rPr>
                <w:rFonts w:asciiTheme="minorHAnsi" w:hAnsiTheme="minorHAnsi" w:cstheme="minorHAnsi"/>
              </w:rPr>
              <w:t xml:space="preserve">budget </w:t>
            </w:r>
            <w:r w:rsidR="00F07084">
              <w:rPr>
                <w:rFonts w:asciiTheme="minorHAnsi" w:hAnsiTheme="minorHAnsi" w:cstheme="minorHAnsi"/>
              </w:rPr>
              <w:t xml:space="preserve">allocation </w:t>
            </w:r>
            <w:r w:rsidR="00995133">
              <w:rPr>
                <w:rFonts w:asciiTheme="minorHAnsi" w:hAnsiTheme="minorHAnsi" w:cstheme="minorHAnsi"/>
              </w:rPr>
              <w:t xml:space="preserve">of £1,500 for </w:t>
            </w:r>
            <w:r w:rsidR="00F07084">
              <w:rPr>
                <w:rFonts w:asciiTheme="minorHAnsi" w:hAnsiTheme="minorHAnsi" w:cstheme="minorHAnsi"/>
              </w:rPr>
              <w:t xml:space="preserve">the </w:t>
            </w:r>
            <w:r w:rsidR="00995133">
              <w:rPr>
                <w:rFonts w:asciiTheme="minorHAnsi" w:hAnsiTheme="minorHAnsi" w:cstheme="minorHAnsi"/>
              </w:rPr>
              <w:t>senior citizen</w:t>
            </w:r>
            <w:r w:rsidR="00F07084">
              <w:rPr>
                <w:rFonts w:asciiTheme="minorHAnsi" w:hAnsiTheme="minorHAnsi" w:cstheme="minorHAnsi"/>
              </w:rPr>
              <w:t>’</w:t>
            </w:r>
            <w:r w:rsidR="00995133">
              <w:rPr>
                <w:rFonts w:asciiTheme="minorHAnsi" w:hAnsiTheme="minorHAnsi" w:cstheme="minorHAnsi"/>
              </w:rPr>
              <w:t>s lunch.</w:t>
            </w:r>
            <w:r w:rsidR="001E3EE6">
              <w:rPr>
                <w:rFonts w:asciiTheme="minorHAnsi" w:hAnsiTheme="minorHAnsi" w:cstheme="minorHAnsi"/>
              </w:rPr>
              <w:t xml:space="preserve"> Proposed Cllr </w:t>
            </w:r>
            <w:r>
              <w:rPr>
                <w:rFonts w:asciiTheme="minorHAnsi" w:hAnsiTheme="minorHAnsi" w:cstheme="minorHAnsi"/>
              </w:rPr>
              <w:t>Barnes</w:t>
            </w:r>
            <w:r w:rsidR="001E3EE6">
              <w:rPr>
                <w:rFonts w:asciiTheme="minorHAnsi" w:hAnsiTheme="minorHAnsi" w:cstheme="minorHAnsi"/>
              </w:rPr>
              <w:t xml:space="preserve"> seconded Cllr Blake and carried unanimously.</w:t>
            </w:r>
          </w:p>
          <w:p w:rsidR="001E3EE6" w:rsidRDefault="001E3EE6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Council will investigate the opportunities to raise additional </w:t>
            </w:r>
            <w:r w:rsidR="00451EBA">
              <w:rPr>
                <w:rFonts w:asciiTheme="minorHAnsi" w:hAnsiTheme="minorHAnsi" w:cstheme="minorHAnsi"/>
              </w:rPr>
              <w:t>funding</w:t>
            </w:r>
            <w:r>
              <w:rPr>
                <w:rFonts w:asciiTheme="minorHAnsi" w:hAnsiTheme="minorHAnsi" w:cstheme="minorHAnsi"/>
              </w:rPr>
              <w:t xml:space="preserve"> through </w:t>
            </w:r>
            <w:r w:rsidR="00451EBA">
              <w:rPr>
                <w:rFonts w:asciiTheme="minorHAnsi" w:hAnsiTheme="minorHAnsi" w:cstheme="minorHAnsi"/>
              </w:rPr>
              <w:t>the W</w:t>
            </w:r>
            <w:r>
              <w:rPr>
                <w:rFonts w:asciiTheme="minorHAnsi" w:hAnsiTheme="minorHAnsi" w:cstheme="minorHAnsi"/>
              </w:rPr>
              <w:t xml:space="preserve">ollard Trust. </w:t>
            </w:r>
          </w:p>
          <w:p w:rsidR="001E3EE6" w:rsidRPr="00F07084" w:rsidRDefault="00451EBA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Councillors agreed to c</w:t>
            </w:r>
            <w:r w:rsidR="001E3EE6">
              <w:rPr>
                <w:rFonts w:asciiTheme="minorHAnsi" w:hAnsiTheme="minorHAnsi" w:cstheme="minorHAnsi"/>
              </w:rPr>
              <w:t xml:space="preserve">ontact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1E3EE6">
              <w:rPr>
                <w:rFonts w:asciiTheme="minorHAnsi" w:hAnsiTheme="minorHAnsi" w:cstheme="minorHAnsi"/>
              </w:rPr>
              <w:t>primary and secon</w:t>
            </w:r>
            <w:r>
              <w:rPr>
                <w:rFonts w:asciiTheme="minorHAnsi" w:hAnsiTheme="minorHAnsi" w:cstheme="minorHAnsi"/>
              </w:rPr>
              <w:t xml:space="preserve">dary schools to ask if they can </w:t>
            </w:r>
            <w:r w:rsidR="001E3EE6">
              <w:rPr>
                <w:rFonts w:asciiTheme="minorHAnsi" w:hAnsiTheme="minorHAnsi" w:cstheme="minorHAnsi"/>
              </w:rPr>
              <w:t xml:space="preserve">send </w:t>
            </w:r>
            <w:r>
              <w:rPr>
                <w:rFonts w:asciiTheme="minorHAnsi" w:hAnsiTheme="minorHAnsi" w:cstheme="minorHAnsi"/>
              </w:rPr>
              <w:t xml:space="preserve">their </w:t>
            </w:r>
            <w:r w:rsidR="001E3EE6">
              <w:rPr>
                <w:rFonts w:asciiTheme="minorHAnsi" w:hAnsiTheme="minorHAnsi" w:cstheme="minorHAnsi"/>
              </w:rPr>
              <w:t xml:space="preserve">choir or </w:t>
            </w:r>
            <w:r>
              <w:rPr>
                <w:rFonts w:asciiTheme="minorHAnsi" w:hAnsiTheme="minorHAnsi" w:cstheme="minorHAnsi"/>
              </w:rPr>
              <w:t xml:space="preserve">provide </w:t>
            </w:r>
            <w:r w:rsidR="001E3EE6">
              <w:rPr>
                <w:rFonts w:asciiTheme="minorHAnsi" w:hAnsiTheme="minorHAnsi" w:cstheme="minorHAnsi"/>
              </w:rPr>
              <w:t>entertainment</w:t>
            </w:r>
            <w:r>
              <w:rPr>
                <w:rFonts w:asciiTheme="minorHAnsi" w:hAnsiTheme="minorHAnsi" w:cstheme="minorHAnsi"/>
              </w:rPr>
              <w:t xml:space="preserve"> at the event</w:t>
            </w:r>
            <w:r w:rsidR="001E3EE6">
              <w:rPr>
                <w:rFonts w:asciiTheme="minorHAnsi" w:hAnsiTheme="minorHAnsi" w:cstheme="minorHAnsi"/>
              </w:rPr>
              <w:t>.</w:t>
            </w:r>
          </w:p>
        </w:tc>
      </w:tr>
      <w:tr w:rsidR="00AC7BDF" w:rsidRPr="004B58C4" w:rsidTr="00FB593B">
        <w:tc>
          <w:tcPr>
            <w:tcW w:w="992" w:type="dxa"/>
            <w:shd w:val="clear" w:color="auto" w:fill="auto"/>
          </w:tcPr>
          <w:p w:rsidR="00AC7BDF" w:rsidRPr="005E5F15" w:rsidRDefault="00AC7BDF" w:rsidP="00DB41DF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AC7BDF" w:rsidRDefault="00AC7BDF" w:rsidP="00DB41DF">
            <w:pPr>
              <w:tabs>
                <w:tab w:val="right" w:pos="9186"/>
              </w:tabs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note the appointment of Mr Michael Letch as the Proper</w:t>
            </w:r>
            <w:r w:rsidR="007D61A8">
              <w:rPr>
                <w:rFonts w:asciiTheme="minorHAnsi" w:hAnsiTheme="minorHAnsi" w:cstheme="minorHAnsi"/>
                <w:b/>
              </w:rPr>
              <w:t xml:space="preserve"> Officer and Responsible Financial Officer.</w:t>
            </w:r>
          </w:p>
          <w:p w:rsidR="001E3EE6" w:rsidRPr="00451EBA" w:rsidRDefault="001E3EE6" w:rsidP="00DB41DF">
            <w:pPr>
              <w:tabs>
                <w:tab w:val="right" w:pos="9186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451EBA">
              <w:rPr>
                <w:rFonts w:asciiTheme="minorHAnsi" w:hAnsiTheme="minorHAnsi" w:cstheme="minorHAnsi"/>
              </w:rPr>
              <w:t xml:space="preserve">The Council </w:t>
            </w:r>
            <w:r w:rsidR="00451EBA" w:rsidRPr="00451EBA">
              <w:rPr>
                <w:rFonts w:asciiTheme="minorHAnsi" w:hAnsiTheme="minorHAnsi" w:cstheme="minorHAnsi"/>
              </w:rPr>
              <w:t xml:space="preserve">noted the appointment, and </w:t>
            </w:r>
            <w:r w:rsidRPr="00451EBA">
              <w:rPr>
                <w:rFonts w:asciiTheme="minorHAnsi" w:hAnsiTheme="minorHAnsi" w:cstheme="minorHAnsi"/>
              </w:rPr>
              <w:t>recorded their thanks to the outgoing clerk for her hard work over the last ten years</w:t>
            </w:r>
            <w:r w:rsidR="00451EBA">
              <w:rPr>
                <w:rFonts w:asciiTheme="minorHAnsi" w:hAnsiTheme="minorHAnsi" w:cstheme="minorHAnsi"/>
              </w:rPr>
              <w:t>.</w:t>
            </w:r>
          </w:p>
          <w:p w:rsidR="001E3EE6" w:rsidRDefault="001E3EE6" w:rsidP="00DB41DF">
            <w:pPr>
              <w:tabs>
                <w:tab w:val="right" w:pos="9186"/>
              </w:tabs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5E5F15" w:rsidRDefault="00995133" w:rsidP="00DB41DF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4331A8" w:rsidRDefault="004331A8" w:rsidP="00DB41DF">
            <w:pPr>
              <w:tabs>
                <w:tab w:val="right" w:pos="9186"/>
              </w:tabs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Clerk’s report</w:t>
            </w:r>
          </w:p>
          <w:p w:rsidR="00000D2D" w:rsidRDefault="00000D2D" w:rsidP="00DB41DF">
            <w:pPr>
              <w:tabs>
                <w:tab w:val="right" w:pos="9186"/>
              </w:tabs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Omega financial accounting system will be installed on 28</w:t>
            </w:r>
            <w:r w:rsidRPr="00000D2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June. Once it has been configured, the full financial records from 1</w:t>
            </w:r>
            <w:r w:rsidRPr="00000D2D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April will be entered and Monthly reports for April and May will be produced for record. </w:t>
            </w:r>
          </w:p>
          <w:p w:rsidR="00995133" w:rsidRDefault="00000D2D" w:rsidP="00DB41DF">
            <w:pPr>
              <w:tabs>
                <w:tab w:val="right" w:pos="9186"/>
              </w:tabs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insurance claim for locum cover during the Clerk’s absence</w:t>
            </w:r>
            <w:r w:rsidR="00021FFD">
              <w:rPr>
                <w:rFonts w:asciiTheme="minorHAnsi" w:hAnsiTheme="minorHAnsi" w:cstheme="minorHAnsi"/>
              </w:rPr>
              <w:t xml:space="preserve"> has been made</w:t>
            </w:r>
            <w:r>
              <w:rPr>
                <w:rFonts w:asciiTheme="minorHAnsi" w:hAnsiTheme="minorHAnsi" w:cstheme="minorHAnsi"/>
              </w:rPr>
              <w:t xml:space="preserve">. The maximum refund of £2,500 is expected. </w:t>
            </w:r>
            <w:r w:rsidR="00995133" w:rsidRPr="004331A8">
              <w:rPr>
                <w:rFonts w:asciiTheme="minorHAnsi" w:hAnsiTheme="minorHAnsi" w:cstheme="minorHAnsi"/>
              </w:rPr>
              <w:t xml:space="preserve"> </w:t>
            </w:r>
          </w:p>
          <w:p w:rsidR="00021FFD" w:rsidRDefault="00021FFD" w:rsidP="00D923AF">
            <w:pPr>
              <w:tabs>
                <w:tab w:val="right" w:pos="9186"/>
              </w:tabs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addition to any changes that may be made to the website, a blog has been introduced</w:t>
            </w:r>
            <w:r w:rsidR="00900DC5">
              <w:rPr>
                <w:rFonts w:asciiTheme="minorHAnsi" w:hAnsiTheme="minorHAnsi" w:cstheme="minorHAnsi"/>
              </w:rPr>
              <w:t xml:space="preserve"> which will be promoted to the top-level menu and used for alerting residents to matters of interest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51EBA" w:rsidRDefault="00451EBA" w:rsidP="00DB41DF">
            <w:pPr>
              <w:tabs>
                <w:tab w:val="right" w:pos="9186"/>
              </w:tabs>
              <w:spacing w:before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agreed that future Clerk’s reports would be provided as </w:t>
            </w:r>
            <w:r w:rsidR="008B3BE6">
              <w:rPr>
                <w:rFonts w:asciiTheme="minorHAnsi" w:hAnsiTheme="minorHAnsi" w:cstheme="minorHAnsi"/>
              </w:rPr>
              <w:t>a written document for information.</w:t>
            </w:r>
          </w:p>
          <w:p w:rsidR="004331A8" w:rsidRPr="004B58C4" w:rsidRDefault="004331A8" w:rsidP="00DB41DF">
            <w:pPr>
              <w:tabs>
                <w:tab w:val="right" w:pos="9186"/>
              </w:tabs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Pr="00D923AF" w:rsidRDefault="00995133" w:rsidP="00DB41DF">
            <w:p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  <w:r w:rsidRPr="00D923AF">
              <w:rPr>
                <w:rFonts w:asciiTheme="minorHAnsi" w:hAnsiTheme="minorHAnsi" w:cstheme="minorHAnsi"/>
                <w:b/>
              </w:rPr>
              <w:t>To note minutes from the following Committees: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1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Pr="004B58C4" w:rsidRDefault="00995133" w:rsidP="00DB41DF">
            <w:p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  <w:r w:rsidRPr="004B58C4">
              <w:rPr>
                <w:rFonts w:asciiTheme="minorHAnsi" w:hAnsiTheme="minorHAnsi" w:cstheme="minorHAnsi"/>
              </w:rPr>
              <w:t>Financial &amp; General Purposes Committee</w:t>
            </w:r>
            <w:r w:rsidR="003338BD">
              <w:rPr>
                <w:rFonts w:asciiTheme="minorHAnsi" w:hAnsiTheme="minorHAnsi" w:cstheme="minorHAnsi"/>
              </w:rPr>
              <w:t xml:space="preserve">. No </w:t>
            </w:r>
            <w:r w:rsidR="001C52F0">
              <w:rPr>
                <w:rFonts w:asciiTheme="minorHAnsi" w:hAnsiTheme="minorHAnsi" w:cstheme="minorHAnsi"/>
              </w:rPr>
              <w:t>meeting this month.</w:t>
            </w:r>
            <w:r w:rsidRPr="004B58C4">
              <w:rPr>
                <w:rFonts w:asciiTheme="minorHAnsi" w:hAnsiTheme="minorHAnsi" w:cstheme="minorHAnsi"/>
              </w:rPr>
              <w:t xml:space="preserve">                                              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1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Pr="004B58C4" w:rsidRDefault="001C52F0" w:rsidP="00DB41DF">
            <w:p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The minutes of the </w:t>
            </w:r>
            <w:r w:rsidR="00995133" w:rsidRPr="004B58C4">
              <w:rPr>
                <w:rFonts w:asciiTheme="minorHAnsi" w:hAnsiTheme="minorHAnsi" w:cstheme="minorHAnsi"/>
              </w:rPr>
              <w:t xml:space="preserve">Broomfield Village Hall Committee </w:t>
            </w:r>
            <w:r>
              <w:rPr>
                <w:rFonts w:asciiTheme="minorHAnsi" w:hAnsiTheme="minorHAnsi" w:cstheme="minorHAnsi"/>
              </w:rPr>
              <w:t>held on</w:t>
            </w:r>
            <w:r w:rsidR="00995133" w:rsidRPr="004B58C4">
              <w:rPr>
                <w:rFonts w:asciiTheme="minorHAnsi" w:hAnsiTheme="minorHAnsi" w:cstheme="minorHAnsi"/>
              </w:rPr>
              <w:t xml:space="preserve"> </w:t>
            </w:r>
            <w:r w:rsidR="00925A7B">
              <w:rPr>
                <w:rFonts w:asciiTheme="minorHAnsi" w:hAnsiTheme="minorHAnsi" w:cstheme="minorHAnsi"/>
              </w:rPr>
              <w:t>were noted.</w:t>
            </w:r>
            <w:r w:rsidR="00995133" w:rsidRPr="004B58C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1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56" w:type="dxa"/>
            <w:shd w:val="clear" w:color="auto" w:fill="auto"/>
          </w:tcPr>
          <w:p w:rsidR="00925A7B" w:rsidRDefault="001C52F0" w:rsidP="00DB41DF">
            <w:pPr>
              <w:tabs>
                <w:tab w:val="right" w:pos="9186"/>
              </w:tabs>
              <w:spacing w:before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minutes of the </w:t>
            </w:r>
            <w:r w:rsidR="00995133" w:rsidRPr="004B58C4">
              <w:rPr>
                <w:rFonts w:asciiTheme="minorHAnsi" w:hAnsiTheme="minorHAnsi" w:cstheme="minorHAnsi"/>
              </w:rPr>
              <w:t>Civic Amenities Committee</w:t>
            </w:r>
            <w:r>
              <w:rPr>
                <w:rFonts w:asciiTheme="minorHAnsi" w:hAnsiTheme="minorHAnsi" w:cstheme="minorHAnsi"/>
              </w:rPr>
              <w:t xml:space="preserve"> held on 14</w:t>
            </w:r>
            <w:r w:rsidRPr="001C52F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 </w:t>
            </w:r>
            <w:r w:rsidR="00925A7B">
              <w:rPr>
                <w:rFonts w:asciiTheme="minorHAnsi" w:hAnsiTheme="minorHAnsi" w:cstheme="minorHAnsi"/>
              </w:rPr>
              <w:t>were noted.</w:t>
            </w:r>
          </w:p>
          <w:p w:rsidR="00995133" w:rsidRPr="004B58C4" w:rsidRDefault="00925A7B" w:rsidP="00DB41DF">
            <w:pPr>
              <w:tabs>
                <w:tab w:val="right" w:pos="9186"/>
              </w:tabs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</w:t>
            </w:r>
            <w:r w:rsidR="008B3BE6">
              <w:rPr>
                <w:rFonts w:asciiTheme="minorHAnsi" w:hAnsiTheme="minorHAnsi" w:cstheme="minorHAnsi"/>
              </w:rPr>
              <w:t xml:space="preserve"> CA17/10 will be amended to read “</w:t>
            </w:r>
            <w:r w:rsidR="008B3BE6" w:rsidRPr="008B3BE6">
              <w:rPr>
                <w:rFonts w:asciiTheme="minorHAnsi" w:hAnsiTheme="minorHAnsi" w:cstheme="minorHAnsi"/>
              </w:rPr>
              <w:t xml:space="preserve">The Committee requested that the Deputy Clerk obtain </w:t>
            </w:r>
            <w:r w:rsidR="008B3BE6" w:rsidRPr="008B3BE6">
              <w:rPr>
                <w:rFonts w:asciiTheme="minorHAnsi" w:hAnsiTheme="minorHAnsi" w:cstheme="minorHAnsi"/>
                <w:u w:val="single"/>
              </w:rPr>
              <w:t>quotes</w:t>
            </w:r>
            <w:r w:rsidR="008B3BE6" w:rsidRPr="008B3BE6">
              <w:rPr>
                <w:rFonts w:asciiTheme="minorHAnsi" w:hAnsiTheme="minorHAnsi" w:cstheme="minorHAnsi"/>
              </w:rPr>
              <w:t xml:space="preserve"> for a commercial rent for the barn.</w:t>
            </w:r>
            <w:r w:rsidR="008B3BE6">
              <w:rPr>
                <w:rFonts w:asciiTheme="minorHAnsi" w:hAnsiTheme="minorHAnsi" w:cstheme="minorHAnsi"/>
              </w:rPr>
              <w:t>”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1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Pr="004B58C4" w:rsidRDefault="001C52F0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minutes of the </w:t>
            </w:r>
            <w:r w:rsidR="00634048">
              <w:rPr>
                <w:rFonts w:asciiTheme="minorHAnsi" w:hAnsiTheme="minorHAnsi" w:cstheme="minorHAnsi"/>
              </w:rPr>
              <w:t>Personnel</w:t>
            </w:r>
            <w:r w:rsidR="00995133" w:rsidRPr="004B58C4">
              <w:rPr>
                <w:rFonts w:asciiTheme="minorHAnsi" w:hAnsiTheme="minorHAnsi" w:cstheme="minorHAnsi"/>
              </w:rPr>
              <w:t xml:space="preserve"> Committee</w:t>
            </w:r>
            <w:r>
              <w:rPr>
                <w:rFonts w:asciiTheme="minorHAnsi" w:hAnsiTheme="minorHAnsi" w:cstheme="minorHAnsi"/>
              </w:rPr>
              <w:t xml:space="preserve"> held on June 7</w:t>
            </w:r>
            <w:r w:rsidRPr="001C52F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were noted</w:t>
            </w:r>
            <w:r w:rsidR="00995133" w:rsidRPr="004B58C4">
              <w:rPr>
                <w:rFonts w:asciiTheme="minorHAnsi" w:hAnsiTheme="minorHAnsi" w:cstheme="minorHAnsi"/>
              </w:rPr>
              <w:t xml:space="preserve">  </w:t>
            </w:r>
            <w:r w:rsidR="00634048">
              <w:rPr>
                <w:rFonts w:asciiTheme="minorHAnsi" w:hAnsiTheme="minorHAnsi" w:cstheme="minorHAnsi"/>
              </w:rPr>
              <w:t xml:space="preserve"> </w:t>
            </w:r>
            <w:r w:rsidR="00995133" w:rsidRPr="004B58C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1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Pr="004B58C4" w:rsidRDefault="001C52F0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minutes of the </w:t>
            </w:r>
            <w:r w:rsidR="00995133" w:rsidRPr="004B58C4">
              <w:rPr>
                <w:rFonts w:asciiTheme="minorHAnsi" w:hAnsiTheme="minorHAnsi" w:cstheme="minorHAnsi"/>
              </w:rPr>
              <w:t>Property &amp; Planning Committee</w:t>
            </w:r>
            <w:r>
              <w:rPr>
                <w:rFonts w:asciiTheme="minorHAnsi" w:hAnsiTheme="minorHAnsi" w:cstheme="minorHAnsi"/>
              </w:rPr>
              <w:t xml:space="preserve">  held on 7</w:t>
            </w:r>
            <w:r w:rsidRPr="001C52F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 were noted.</w:t>
            </w:r>
            <w:r w:rsidR="00995133" w:rsidRPr="004B58C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Default="00995133" w:rsidP="00DB41DF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4B58C4">
              <w:rPr>
                <w:rFonts w:asciiTheme="minorHAnsi" w:hAnsiTheme="minorHAnsi" w:cstheme="minorHAnsi"/>
                <w:b/>
              </w:rPr>
              <w:t xml:space="preserve">To </w:t>
            </w:r>
            <w:r>
              <w:rPr>
                <w:rFonts w:asciiTheme="minorHAnsi" w:hAnsiTheme="minorHAnsi" w:cstheme="minorHAnsi"/>
                <w:b/>
              </w:rPr>
              <w:t>note r</w:t>
            </w:r>
            <w:r w:rsidRPr="004B58C4">
              <w:rPr>
                <w:rFonts w:asciiTheme="minorHAnsi" w:hAnsiTheme="minorHAnsi" w:cstheme="minorHAnsi"/>
                <w:b/>
              </w:rPr>
              <w:t>eports from Representatives to outside bodies/charities</w:t>
            </w:r>
          </w:p>
          <w:p w:rsidR="00995133" w:rsidRPr="000110E1" w:rsidRDefault="00925A7B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Thomson’s report on the p</w:t>
            </w:r>
            <w:r w:rsidR="00995133" w:rsidRPr="000110E1">
              <w:rPr>
                <w:rFonts w:asciiTheme="minorHAnsi" w:hAnsiTheme="minorHAnsi" w:cstheme="minorHAnsi"/>
              </w:rPr>
              <w:t>arish transport meeting</w:t>
            </w:r>
            <w:r>
              <w:rPr>
                <w:rFonts w:asciiTheme="minorHAnsi" w:hAnsiTheme="minorHAnsi" w:cstheme="minorHAnsi"/>
              </w:rPr>
              <w:t xml:space="preserve"> was noted</w:t>
            </w:r>
            <w:r w:rsidR="00995133" w:rsidRPr="000110E1">
              <w:rPr>
                <w:rFonts w:asciiTheme="minorHAnsi" w:hAnsiTheme="minorHAnsi" w:cstheme="minorHAnsi"/>
              </w:rPr>
              <w:t>.</w:t>
            </w:r>
            <w:r w:rsidR="00995133" w:rsidRPr="000110E1">
              <w:rPr>
                <w:rFonts w:asciiTheme="minorHAnsi" w:hAnsiTheme="minorHAnsi" w:cstheme="minorHAnsi"/>
              </w:rPr>
              <w:tab/>
              <w:t xml:space="preserve">                     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Default="004331A8" w:rsidP="00DB41DF">
            <w:pPr>
              <w:jc w:val="both"/>
              <w:rPr>
                <w:rFonts w:asciiTheme="minorHAnsi" w:hAnsiTheme="minorHAnsi" w:cstheme="minorHAnsi"/>
              </w:rPr>
            </w:pPr>
            <w:r w:rsidRPr="004331A8">
              <w:rPr>
                <w:rFonts w:asciiTheme="minorHAnsi" w:hAnsiTheme="minorHAnsi" w:cstheme="minorHAnsi"/>
                <w:b/>
              </w:rPr>
              <w:t>To receive an update on preparations for the Fun Day</w:t>
            </w:r>
            <w:r w:rsidRPr="004331A8">
              <w:rPr>
                <w:rFonts w:asciiTheme="minorHAnsi" w:hAnsiTheme="minorHAnsi" w:cstheme="minorHAnsi"/>
              </w:rPr>
              <w:t xml:space="preserve">. </w:t>
            </w:r>
          </w:p>
          <w:p w:rsidR="001C52F0" w:rsidRDefault="00925A7B" w:rsidP="00DB41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Hubble’s report was noted.</w:t>
            </w:r>
            <w:r w:rsidR="00985978">
              <w:rPr>
                <w:rFonts w:asciiTheme="minorHAnsi" w:hAnsiTheme="minorHAnsi" w:cstheme="minorHAnsi"/>
              </w:rPr>
              <w:t xml:space="preserve"> </w:t>
            </w:r>
            <w:r w:rsidR="002C75DA">
              <w:rPr>
                <w:rFonts w:asciiTheme="minorHAnsi" w:hAnsiTheme="minorHAnsi" w:cstheme="minorHAnsi"/>
              </w:rPr>
              <w:t>The Council recorded their thanks to Cllr</w:t>
            </w:r>
            <w:r w:rsidR="009F679E">
              <w:rPr>
                <w:rFonts w:asciiTheme="minorHAnsi" w:hAnsiTheme="minorHAnsi" w:cstheme="minorHAnsi"/>
              </w:rPr>
              <w:t>s</w:t>
            </w:r>
            <w:r w:rsidR="002C75DA">
              <w:rPr>
                <w:rFonts w:asciiTheme="minorHAnsi" w:hAnsiTheme="minorHAnsi" w:cstheme="minorHAnsi"/>
              </w:rPr>
              <w:t xml:space="preserve"> Hubble, </w:t>
            </w:r>
            <w:r w:rsidR="009F679E">
              <w:rPr>
                <w:rFonts w:asciiTheme="minorHAnsi" w:hAnsiTheme="minorHAnsi" w:cstheme="minorHAnsi"/>
              </w:rPr>
              <w:t xml:space="preserve">Jones, Tranquada, </w:t>
            </w:r>
            <w:r w:rsidR="002C75DA" w:rsidRPr="002C75DA">
              <w:rPr>
                <w:rFonts w:asciiTheme="minorHAnsi" w:hAnsiTheme="minorHAnsi" w:cstheme="minorHAnsi"/>
              </w:rPr>
              <w:t>Kathryn</w:t>
            </w:r>
            <w:r w:rsidR="009F679E">
              <w:rPr>
                <w:rFonts w:asciiTheme="minorHAnsi" w:hAnsiTheme="minorHAnsi" w:cstheme="minorHAnsi"/>
              </w:rPr>
              <w:t xml:space="preserve"> Cameron and </w:t>
            </w:r>
            <w:r w:rsidR="002C75DA" w:rsidRPr="002C75DA">
              <w:rPr>
                <w:rFonts w:asciiTheme="minorHAnsi" w:hAnsiTheme="minorHAnsi" w:cstheme="minorHAnsi"/>
              </w:rPr>
              <w:t>Barbara Thomas</w:t>
            </w:r>
            <w:r w:rsidR="009F679E">
              <w:rPr>
                <w:rFonts w:asciiTheme="minorHAnsi" w:hAnsiTheme="minorHAnsi" w:cstheme="minorHAnsi"/>
              </w:rPr>
              <w:t xml:space="preserve"> for their work </w:t>
            </w:r>
            <w:r w:rsidR="00985978">
              <w:rPr>
                <w:rFonts w:asciiTheme="minorHAnsi" w:hAnsiTheme="minorHAnsi" w:cstheme="minorHAnsi"/>
              </w:rPr>
              <w:t xml:space="preserve">in preparing for the fun day. </w:t>
            </w:r>
          </w:p>
          <w:p w:rsidR="00985978" w:rsidRPr="004B58C4" w:rsidRDefault="00985978" w:rsidP="00DB41D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Pr="004B58C4" w:rsidRDefault="00995133" w:rsidP="00DB41DF">
            <w:pPr>
              <w:tabs>
                <w:tab w:val="left" w:pos="8520"/>
              </w:tabs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  <w:r w:rsidRPr="006063A3">
              <w:rPr>
                <w:rFonts w:asciiTheme="minorHAnsi" w:hAnsiTheme="minorHAnsi" w:cstheme="minorHAnsi"/>
                <w:b/>
              </w:rPr>
              <w:t>T</w:t>
            </w:r>
            <w:r w:rsidR="00F318E8">
              <w:rPr>
                <w:rFonts w:asciiTheme="minorHAnsi" w:hAnsiTheme="minorHAnsi" w:cstheme="minorHAnsi"/>
                <w:b/>
              </w:rPr>
              <w:t xml:space="preserve">he </w:t>
            </w:r>
            <w:r w:rsidRPr="006063A3">
              <w:rPr>
                <w:rFonts w:asciiTheme="minorHAnsi" w:hAnsiTheme="minorHAnsi" w:cstheme="minorHAnsi"/>
                <w:b/>
              </w:rPr>
              <w:t xml:space="preserve">parking enforcement figures for </w:t>
            </w:r>
            <w:r w:rsidR="00F318E8">
              <w:rPr>
                <w:rFonts w:asciiTheme="minorHAnsi" w:hAnsiTheme="minorHAnsi" w:cstheme="minorHAnsi"/>
                <w:b/>
              </w:rPr>
              <w:t xml:space="preserve">May </w:t>
            </w:r>
            <w:r w:rsidRPr="006063A3">
              <w:rPr>
                <w:rFonts w:asciiTheme="minorHAnsi" w:hAnsiTheme="minorHAnsi" w:cstheme="minorHAnsi"/>
                <w:b/>
              </w:rPr>
              <w:t xml:space="preserve">2017  </w:t>
            </w:r>
            <w:r w:rsidR="00F318E8">
              <w:rPr>
                <w:rFonts w:asciiTheme="minorHAnsi" w:hAnsiTheme="minorHAnsi" w:cstheme="minorHAnsi"/>
                <w:b/>
              </w:rPr>
              <w:t>were noted.</w:t>
            </w:r>
            <w:r w:rsidRPr="006063A3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</w:t>
            </w:r>
          </w:p>
        </w:tc>
      </w:tr>
      <w:tr w:rsidR="00877BB3" w:rsidRPr="004B58C4" w:rsidTr="00FB593B">
        <w:tc>
          <w:tcPr>
            <w:tcW w:w="992" w:type="dxa"/>
            <w:shd w:val="clear" w:color="auto" w:fill="auto"/>
          </w:tcPr>
          <w:p w:rsidR="00877BB3" w:rsidRPr="001F0656" w:rsidRDefault="00877BB3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540675" w:rsidRDefault="00540675" w:rsidP="00DB41DF">
            <w:p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Discussion Item:</w:t>
            </w:r>
          </w:p>
          <w:p w:rsidR="00877BB3" w:rsidRDefault="00317F9F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 consider applying for local council award scheme foundation level and review the requirements for a website that will fulfil the technical requirements and meet the needs of the community.</w:t>
            </w:r>
            <w:r w:rsidR="000110E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36C25" w:rsidRDefault="00236C25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Blake presented the homepage of Danbury Parish Council as an example of a Parish Council website. It was noted that the main focus of the</w:t>
            </w:r>
            <w:r w:rsidR="00D923AF">
              <w:rPr>
                <w:rFonts w:asciiTheme="minorHAnsi" w:hAnsiTheme="minorHAnsi" w:cstheme="minorHAnsi"/>
              </w:rPr>
              <w:t>ir</w:t>
            </w:r>
            <w:r>
              <w:rPr>
                <w:rFonts w:asciiTheme="minorHAnsi" w:hAnsiTheme="minorHAnsi" w:cstheme="minorHAnsi"/>
              </w:rPr>
              <w:t xml:space="preserve"> site is the Parish Council with village information as a subordinate topic. </w:t>
            </w:r>
            <w:r w:rsidR="00D923AF">
              <w:rPr>
                <w:rFonts w:asciiTheme="minorHAnsi" w:hAnsiTheme="minorHAnsi" w:cstheme="minorHAnsi"/>
              </w:rPr>
              <w:t>This was seen as a good model for the Broomfield site to follow.</w:t>
            </w:r>
          </w:p>
          <w:p w:rsidR="00236C25" w:rsidRDefault="00D923AF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Council recognises the </w:t>
            </w:r>
            <w:r w:rsidR="00236C25">
              <w:rPr>
                <w:rFonts w:asciiTheme="minorHAnsi" w:hAnsiTheme="minorHAnsi" w:cstheme="minorHAnsi"/>
              </w:rPr>
              <w:t>importan</w:t>
            </w:r>
            <w:r>
              <w:rPr>
                <w:rFonts w:asciiTheme="minorHAnsi" w:hAnsiTheme="minorHAnsi" w:cstheme="minorHAnsi"/>
              </w:rPr>
              <w:t xml:space="preserve">ce of showing the residents </w:t>
            </w:r>
            <w:r w:rsidR="00236C25">
              <w:rPr>
                <w:rFonts w:asciiTheme="minorHAnsi" w:hAnsiTheme="minorHAnsi" w:cstheme="minorHAnsi"/>
              </w:rPr>
              <w:t>what the council does and explain</w:t>
            </w:r>
            <w:r>
              <w:rPr>
                <w:rFonts w:asciiTheme="minorHAnsi" w:hAnsiTheme="minorHAnsi" w:cstheme="minorHAnsi"/>
              </w:rPr>
              <w:t>ing</w:t>
            </w:r>
            <w:r w:rsidR="00236C25">
              <w:rPr>
                <w:rFonts w:asciiTheme="minorHAnsi" w:hAnsiTheme="minorHAnsi" w:cstheme="minorHAnsi"/>
              </w:rPr>
              <w:t xml:space="preserve"> the benefits of having a parish council with reference to things that go well, and demonstrate learning from things that don’t go so well. </w:t>
            </w:r>
            <w:r>
              <w:rPr>
                <w:rFonts w:asciiTheme="minorHAnsi" w:hAnsiTheme="minorHAnsi" w:cstheme="minorHAnsi"/>
              </w:rPr>
              <w:t xml:space="preserve">Any explanations should </w:t>
            </w:r>
            <w:r w:rsidR="00236C25">
              <w:rPr>
                <w:rFonts w:asciiTheme="minorHAnsi" w:hAnsiTheme="minorHAnsi" w:cstheme="minorHAnsi"/>
              </w:rPr>
              <w:t xml:space="preserve">recognise that the world at large does not make distinctions between the tiers of local government, so </w:t>
            </w:r>
            <w:r w:rsidR="000D29CD">
              <w:rPr>
                <w:rFonts w:asciiTheme="minorHAnsi" w:hAnsiTheme="minorHAnsi" w:cstheme="minorHAnsi"/>
              </w:rPr>
              <w:t>clarity of purpose is necessary</w:t>
            </w:r>
            <w:bookmarkStart w:id="1" w:name="_GoBack"/>
            <w:bookmarkEnd w:id="1"/>
            <w:r>
              <w:rPr>
                <w:rFonts w:asciiTheme="minorHAnsi" w:hAnsiTheme="minorHAnsi" w:cstheme="minorHAnsi"/>
              </w:rPr>
              <w:t>.</w:t>
            </w:r>
          </w:p>
          <w:p w:rsidR="00AD42B5" w:rsidRDefault="00236C25" w:rsidP="00AD42B5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visit the website to investigate or solve problems so an easy way of contacting is needed</w:t>
            </w:r>
            <w:r w:rsidR="00AD42B5">
              <w:rPr>
                <w:rFonts w:asciiTheme="minorHAnsi" w:hAnsiTheme="minorHAnsi" w:cstheme="minorHAnsi"/>
              </w:rPr>
              <w:t>, preferably one that can be used to see</w:t>
            </w:r>
            <w:r w:rsidR="00AD42B5">
              <w:rPr>
                <w:rFonts w:asciiTheme="minorHAnsi" w:hAnsiTheme="minorHAnsi" w:cstheme="minorHAnsi"/>
              </w:rPr>
              <w:t xml:space="preserve">k </w:t>
            </w:r>
            <w:r w:rsidR="00AD42B5">
              <w:rPr>
                <w:rFonts w:asciiTheme="minorHAnsi" w:hAnsiTheme="minorHAnsi" w:cstheme="minorHAnsi"/>
              </w:rPr>
              <w:t xml:space="preserve">the </w:t>
            </w:r>
            <w:r w:rsidR="00AD42B5">
              <w:rPr>
                <w:rFonts w:asciiTheme="minorHAnsi" w:hAnsiTheme="minorHAnsi" w:cstheme="minorHAnsi"/>
              </w:rPr>
              <w:t xml:space="preserve">opinion of residents </w:t>
            </w:r>
            <w:r w:rsidR="00AD42B5">
              <w:rPr>
                <w:rFonts w:asciiTheme="minorHAnsi" w:hAnsiTheme="minorHAnsi" w:cstheme="minorHAnsi"/>
              </w:rPr>
              <w:t xml:space="preserve">and learn </w:t>
            </w:r>
            <w:r w:rsidR="00AD42B5">
              <w:rPr>
                <w:rFonts w:asciiTheme="minorHAnsi" w:hAnsiTheme="minorHAnsi" w:cstheme="minorHAnsi"/>
              </w:rPr>
              <w:t>what they need</w:t>
            </w:r>
            <w:r w:rsidR="00AD42B5">
              <w:rPr>
                <w:rFonts w:asciiTheme="minorHAnsi" w:hAnsiTheme="minorHAnsi" w:cstheme="minorHAnsi"/>
              </w:rPr>
              <w:t xml:space="preserve">. Perhaps including a </w:t>
            </w:r>
            <w:r w:rsidR="00AD42B5">
              <w:rPr>
                <w:rFonts w:asciiTheme="minorHAnsi" w:hAnsiTheme="minorHAnsi" w:cstheme="minorHAnsi"/>
              </w:rPr>
              <w:t>feedback button</w:t>
            </w:r>
            <w:r w:rsidR="00AD42B5">
              <w:rPr>
                <w:rFonts w:asciiTheme="minorHAnsi" w:hAnsiTheme="minorHAnsi" w:cstheme="minorHAnsi"/>
              </w:rPr>
              <w:t xml:space="preserve"> for ease of response. </w:t>
            </w:r>
          </w:p>
          <w:p w:rsidR="00AD42B5" w:rsidRDefault="00AD42B5" w:rsidP="00AD42B5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is important to keep the site fresh and the information up to date, so regular attention from the office staff will be needed.</w:t>
            </w:r>
          </w:p>
          <w:p w:rsidR="00236C25" w:rsidRDefault="00AD42B5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website -</w:t>
            </w:r>
          </w:p>
          <w:p w:rsidR="000D29CD" w:rsidRPr="00AD42B5" w:rsidRDefault="00AD42B5" w:rsidP="00AD42B5">
            <w:pPr>
              <w:pStyle w:val="ListParagraph"/>
              <w:numPr>
                <w:ilvl w:val="0"/>
                <w:numId w:val="5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AD42B5">
              <w:rPr>
                <w:rFonts w:asciiTheme="minorHAnsi" w:hAnsiTheme="minorHAnsi" w:cstheme="minorHAnsi"/>
              </w:rPr>
              <w:t xml:space="preserve">must make </w:t>
            </w:r>
            <w:r w:rsidR="000D29CD" w:rsidRPr="00AD42B5">
              <w:rPr>
                <w:rFonts w:asciiTheme="minorHAnsi" w:hAnsiTheme="minorHAnsi" w:cstheme="minorHAnsi"/>
              </w:rPr>
              <w:t xml:space="preserve">good use of pictures </w:t>
            </w:r>
          </w:p>
          <w:p w:rsidR="00C36671" w:rsidRPr="00AD42B5" w:rsidRDefault="00AD42B5" w:rsidP="00AD42B5">
            <w:pPr>
              <w:pStyle w:val="ListParagraph"/>
              <w:numPr>
                <w:ilvl w:val="0"/>
                <w:numId w:val="5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AD42B5">
              <w:rPr>
                <w:rFonts w:asciiTheme="minorHAnsi" w:hAnsiTheme="minorHAnsi" w:cstheme="minorHAnsi"/>
              </w:rPr>
              <w:t>must have a c</w:t>
            </w:r>
            <w:r w:rsidR="00C36671" w:rsidRPr="00AD42B5">
              <w:rPr>
                <w:rFonts w:asciiTheme="minorHAnsi" w:hAnsiTheme="minorHAnsi" w:cstheme="minorHAnsi"/>
              </w:rPr>
              <w:t>alendar of events.</w:t>
            </w:r>
          </w:p>
          <w:p w:rsidR="00C36671" w:rsidRPr="00AD42B5" w:rsidRDefault="00AD42B5" w:rsidP="00AD42B5">
            <w:pPr>
              <w:pStyle w:val="ListParagraph"/>
              <w:numPr>
                <w:ilvl w:val="0"/>
                <w:numId w:val="5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AD42B5">
              <w:rPr>
                <w:rFonts w:asciiTheme="minorHAnsi" w:hAnsiTheme="minorHAnsi" w:cstheme="minorHAnsi"/>
              </w:rPr>
              <w:t>must have s</w:t>
            </w:r>
            <w:r w:rsidR="00C36671" w:rsidRPr="00AD42B5">
              <w:rPr>
                <w:rFonts w:asciiTheme="minorHAnsi" w:hAnsiTheme="minorHAnsi" w:cstheme="minorHAnsi"/>
              </w:rPr>
              <w:t xml:space="preserve">trong links to other sites of interest to the community </w:t>
            </w:r>
          </w:p>
          <w:p w:rsidR="00C36671" w:rsidRPr="00AD42B5" w:rsidRDefault="00AD42B5" w:rsidP="00AD42B5">
            <w:pPr>
              <w:pStyle w:val="ListParagraph"/>
              <w:numPr>
                <w:ilvl w:val="0"/>
                <w:numId w:val="5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AD42B5">
              <w:rPr>
                <w:rFonts w:asciiTheme="minorHAnsi" w:hAnsiTheme="minorHAnsi" w:cstheme="minorHAnsi"/>
              </w:rPr>
              <w:t>should offer a m</w:t>
            </w:r>
            <w:r w:rsidR="00C36671" w:rsidRPr="00AD42B5">
              <w:rPr>
                <w:rFonts w:asciiTheme="minorHAnsi" w:hAnsiTheme="minorHAnsi" w:cstheme="minorHAnsi"/>
              </w:rPr>
              <w:t>ixture of history and current events.</w:t>
            </w:r>
          </w:p>
          <w:p w:rsidR="00AD42B5" w:rsidRPr="00AD42B5" w:rsidRDefault="00AD42B5" w:rsidP="00AD42B5">
            <w:pPr>
              <w:pStyle w:val="ListParagraph"/>
              <w:numPr>
                <w:ilvl w:val="0"/>
                <w:numId w:val="5"/>
              </w:num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AD42B5">
              <w:rPr>
                <w:rFonts w:asciiTheme="minorHAnsi" w:hAnsiTheme="minorHAnsi" w:cstheme="minorHAnsi"/>
              </w:rPr>
              <w:t xml:space="preserve">Will </w:t>
            </w:r>
            <w:r w:rsidRPr="00AD42B5">
              <w:rPr>
                <w:rFonts w:asciiTheme="minorHAnsi" w:hAnsiTheme="minorHAnsi" w:cstheme="minorHAnsi"/>
              </w:rPr>
              <w:t>complement the paper version of the Broomfield times.</w:t>
            </w:r>
          </w:p>
          <w:p w:rsidR="000D29CD" w:rsidRDefault="000D29CD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is important to have it accessible to users with limited skills, and also that the site is </w:t>
            </w:r>
            <w:r w:rsidR="00AD42B5">
              <w:rPr>
                <w:rFonts w:asciiTheme="minorHAnsi" w:hAnsiTheme="minorHAnsi" w:cstheme="minorHAnsi"/>
              </w:rPr>
              <w:t>disability friendly.</w:t>
            </w:r>
          </w:p>
          <w:p w:rsidR="00021FFD" w:rsidRPr="00863856" w:rsidRDefault="00431D4E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863856">
              <w:rPr>
                <w:rFonts w:asciiTheme="minorHAnsi" w:hAnsiTheme="minorHAnsi" w:cstheme="minorHAnsi"/>
                <w:b/>
              </w:rPr>
              <w:t>Resolved.</w:t>
            </w:r>
            <w:r>
              <w:rPr>
                <w:rFonts w:asciiTheme="minorHAnsi" w:hAnsiTheme="minorHAnsi" w:cstheme="minorHAnsi"/>
              </w:rPr>
              <w:t xml:space="preserve"> The Council will </w:t>
            </w:r>
            <w:r w:rsidR="00371B89">
              <w:rPr>
                <w:rFonts w:asciiTheme="minorHAnsi" w:hAnsiTheme="minorHAnsi" w:cstheme="minorHAnsi"/>
              </w:rPr>
              <w:t xml:space="preserve">register its intention to apply for foundation level of the local council award scheme. Proposed </w:t>
            </w:r>
            <w:r w:rsidR="00863856">
              <w:rPr>
                <w:rFonts w:asciiTheme="minorHAnsi" w:hAnsiTheme="minorHAnsi" w:cstheme="minorHAnsi"/>
              </w:rPr>
              <w:t xml:space="preserve">Cllr Barnes </w:t>
            </w:r>
            <w:r w:rsidR="00371B89">
              <w:rPr>
                <w:rFonts w:asciiTheme="minorHAnsi" w:hAnsiTheme="minorHAnsi" w:cstheme="minorHAnsi"/>
              </w:rPr>
              <w:t>seconded</w:t>
            </w:r>
            <w:r w:rsidR="00863856">
              <w:rPr>
                <w:rFonts w:asciiTheme="minorHAnsi" w:hAnsiTheme="minorHAnsi" w:cstheme="minorHAnsi"/>
              </w:rPr>
              <w:t xml:space="preserve"> Blake and carried unanimously.</w:t>
            </w:r>
          </w:p>
        </w:tc>
      </w:tr>
      <w:tr w:rsidR="00995133" w:rsidRPr="004B58C4" w:rsidTr="00FB593B">
        <w:tc>
          <w:tcPr>
            <w:tcW w:w="992" w:type="dxa"/>
            <w:shd w:val="clear" w:color="auto" w:fill="auto"/>
          </w:tcPr>
          <w:p w:rsidR="00995133" w:rsidRPr="001F0656" w:rsidRDefault="00995133" w:rsidP="00DB41DF">
            <w:pPr>
              <w:pStyle w:val="ListParagraph"/>
              <w:numPr>
                <w:ilvl w:val="0"/>
                <w:numId w:val="4"/>
              </w:numPr>
              <w:spacing w:before="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6" w:type="dxa"/>
            <w:shd w:val="clear" w:color="auto" w:fill="auto"/>
          </w:tcPr>
          <w:p w:rsidR="00995133" w:rsidRDefault="00995133" w:rsidP="00ED4B13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Items for ne</w:t>
            </w:r>
            <w:r w:rsidRPr="004B58C4">
              <w:rPr>
                <w:rFonts w:asciiTheme="minorHAnsi" w:hAnsiTheme="minorHAnsi" w:cstheme="minorHAnsi"/>
                <w:b/>
              </w:rPr>
              <w:t>xt agenda</w:t>
            </w:r>
          </w:p>
          <w:p w:rsidR="009F679E" w:rsidRPr="00ED4B13" w:rsidRDefault="009F679E" w:rsidP="00DB41DF">
            <w:pPr>
              <w:spacing w:before="40" w:after="240"/>
              <w:jc w:val="both"/>
              <w:rPr>
                <w:rFonts w:asciiTheme="minorHAnsi" w:hAnsiTheme="minorHAnsi" w:cstheme="minorHAnsi"/>
              </w:rPr>
            </w:pPr>
            <w:r w:rsidRPr="00ED4B13">
              <w:rPr>
                <w:rFonts w:asciiTheme="minorHAnsi" w:hAnsiTheme="minorHAnsi" w:cstheme="minorHAnsi"/>
              </w:rPr>
              <w:t xml:space="preserve">Organise a more significant event to celebrate the Queens next </w:t>
            </w:r>
            <w:r w:rsidR="00863856" w:rsidRPr="00ED4B13">
              <w:rPr>
                <w:rFonts w:asciiTheme="minorHAnsi" w:hAnsiTheme="minorHAnsi" w:cstheme="minorHAnsi"/>
              </w:rPr>
              <w:t>anniversary</w:t>
            </w:r>
            <w:r w:rsidRPr="00ED4B13">
              <w:rPr>
                <w:rFonts w:asciiTheme="minorHAnsi" w:hAnsiTheme="minorHAnsi" w:cstheme="minorHAnsi"/>
              </w:rPr>
              <w:t>.</w:t>
            </w:r>
          </w:p>
          <w:p w:rsidR="00ED4B13" w:rsidRPr="004B58C4" w:rsidRDefault="00ED4B13" w:rsidP="00ED4B13">
            <w:pPr>
              <w:spacing w:before="40" w:after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closed at 9.05 p.m.</w:t>
            </w:r>
          </w:p>
        </w:tc>
      </w:tr>
    </w:tbl>
    <w:p w:rsidR="00530187" w:rsidRPr="004B58C4" w:rsidRDefault="00530187" w:rsidP="00AD42B5">
      <w:pPr>
        <w:spacing w:before="40" w:after="40"/>
        <w:jc w:val="both"/>
        <w:rPr>
          <w:rFonts w:asciiTheme="minorHAnsi" w:hAnsiTheme="minorHAnsi" w:cstheme="minorHAnsi"/>
          <w:i/>
        </w:rPr>
      </w:pPr>
    </w:p>
    <w:sectPr w:rsidR="00530187" w:rsidRPr="004B58C4" w:rsidSect="00897948">
      <w:footerReference w:type="even" r:id="rId8"/>
      <w:footerReference w:type="default" r:id="rId9"/>
      <w:pgSz w:w="11907" w:h="16840" w:code="9"/>
      <w:pgMar w:top="539" w:right="1797" w:bottom="18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69" w:rsidRDefault="004A6B69">
      <w:r>
        <w:separator/>
      </w:r>
    </w:p>
  </w:endnote>
  <w:endnote w:type="continuationSeparator" w:id="0">
    <w:p w:rsidR="004A6B69" w:rsidRDefault="004A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61" w:rsidRDefault="00722F61" w:rsidP="008F1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F61" w:rsidRDefault="00722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61" w:rsidRDefault="00722F61" w:rsidP="008F1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534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F61" w:rsidRPr="007C0C75" w:rsidRDefault="007C0C75" w:rsidP="005E7900">
    <w:pPr>
      <w:pStyle w:val="Footer"/>
      <w:ind w:hanging="851"/>
      <w:rPr>
        <w:rFonts w:asciiTheme="minorHAnsi" w:hAnsiTheme="minorHAnsi" w:cstheme="minorHAnsi"/>
      </w:rPr>
    </w:pPr>
    <w:r w:rsidRPr="007C0C75">
      <w:rPr>
        <w:rFonts w:asciiTheme="minorHAnsi" w:hAnsiTheme="minorHAnsi" w:cstheme="minorHAnsi"/>
      </w:rPr>
      <w:t xml:space="preserve">Full Council </w:t>
    </w:r>
    <w:r w:rsidR="00021FFD">
      <w:rPr>
        <w:rFonts w:asciiTheme="minorHAnsi" w:hAnsiTheme="minorHAnsi" w:cstheme="minorHAnsi"/>
      </w:rPr>
      <w:t xml:space="preserve">Minutes </w:t>
    </w:r>
    <w:r w:rsidR="00F07084">
      <w:rPr>
        <w:rFonts w:asciiTheme="minorHAnsi" w:hAnsiTheme="minorHAnsi" w:cstheme="minorHAnsi"/>
      </w:rPr>
      <w:t xml:space="preserve">June </w:t>
    </w:r>
    <w:r w:rsidRPr="007C0C75">
      <w:rPr>
        <w:rFonts w:asciiTheme="minorHAnsi" w:hAnsiTheme="minorHAnsi" w:cstheme="minorHAnsi"/>
      </w:rPr>
      <w:t>2017</w:t>
    </w:r>
    <w:r w:rsidRPr="007C0C75">
      <w:rPr>
        <w:rFonts w:asciiTheme="minorHAnsi" w:hAnsiTheme="minorHAnsi" w:cstheme="minorHAnsi"/>
      </w:rPr>
      <w:tab/>
    </w:r>
    <w:r w:rsidRPr="007C0C75">
      <w:rPr>
        <w:rFonts w:asciiTheme="minorHAnsi" w:hAnsiTheme="minorHAnsi" w:cstheme="minorHAnsi"/>
      </w:rPr>
      <w:tab/>
      <w:t xml:space="preserve">Published </w:t>
    </w:r>
    <w:r w:rsidR="00F07084">
      <w:rPr>
        <w:rFonts w:asciiTheme="minorHAnsi" w:hAnsiTheme="minorHAnsi" w:cstheme="minorHAnsi"/>
      </w:rPr>
      <w:t>Ju</w:t>
    </w:r>
    <w:r w:rsidR="00ED4B13">
      <w:rPr>
        <w:rFonts w:asciiTheme="minorHAnsi" w:hAnsiTheme="minorHAnsi" w:cstheme="minorHAnsi"/>
      </w:rPr>
      <w:t>ly 4</w:t>
    </w:r>
    <w:r w:rsidR="00ED4B13" w:rsidRPr="00ED4B13">
      <w:rPr>
        <w:rFonts w:asciiTheme="minorHAnsi" w:hAnsiTheme="minorHAnsi" w:cstheme="minorHAnsi"/>
        <w:vertAlign w:val="superscript"/>
      </w:rPr>
      <w:t>th</w:t>
    </w:r>
    <w:r w:rsidR="00ED4B13">
      <w:rPr>
        <w:rFonts w:asciiTheme="minorHAnsi" w:hAnsiTheme="minorHAnsi" w:cstheme="minorHAnsi"/>
      </w:rPr>
      <w:t xml:space="preserve"> </w:t>
    </w:r>
    <w:r w:rsidR="00021FFD">
      <w:rPr>
        <w:rFonts w:asciiTheme="minorHAnsi" w:hAnsiTheme="minorHAnsi" w:cstheme="minorHAnsi"/>
      </w:rPr>
      <w:t xml:space="preserve"> </w:t>
    </w:r>
    <w:r w:rsidRPr="007C0C75">
      <w:rPr>
        <w:rFonts w:asciiTheme="minorHAnsi" w:hAnsiTheme="minorHAnsi" w:cstheme="minorHAnsi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69" w:rsidRDefault="004A6B69">
      <w:r>
        <w:separator/>
      </w:r>
    </w:p>
  </w:footnote>
  <w:footnote w:type="continuationSeparator" w:id="0">
    <w:p w:rsidR="004A6B69" w:rsidRDefault="004A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3C7"/>
    <w:multiLevelType w:val="multilevel"/>
    <w:tmpl w:val="C466266A"/>
    <w:lvl w:ilvl="0">
      <w:start w:val="27"/>
      <w:numFmt w:val="decimal"/>
      <w:lvlText w:val="17/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8D11E9"/>
    <w:multiLevelType w:val="hybridMultilevel"/>
    <w:tmpl w:val="B7B8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56620"/>
    <w:multiLevelType w:val="hybridMultilevel"/>
    <w:tmpl w:val="32CC1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F15CA"/>
    <w:multiLevelType w:val="hybridMultilevel"/>
    <w:tmpl w:val="4AE49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0EA5"/>
    <w:multiLevelType w:val="hybridMultilevel"/>
    <w:tmpl w:val="1CAC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79"/>
    <w:rsid w:val="00000D2D"/>
    <w:rsid w:val="00002BC6"/>
    <w:rsid w:val="0000418D"/>
    <w:rsid w:val="000068DB"/>
    <w:rsid w:val="000110E1"/>
    <w:rsid w:val="00012857"/>
    <w:rsid w:val="00021FFD"/>
    <w:rsid w:val="00023E8B"/>
    <w:rsid w:val="00030CC5"/>
    <w:rsid w:val="00032099"/>
    <w:rsid w:val="00042240"/>
    <w:rsid w:val="000454F3"/>
    <w:rsid w:val="000470A4"/>
    <w:rsid w:val="0005716F"/>
    <w:rsid w:val="000628A6"/>
    <w:rsid w:val="00081270"/>
    <w:rsid w:val="0008685C"/>
    <w:rsid w:val="00086DFA"/>
    <w:rsid w:val="000936AC"/>
    <w:rsid w:val="000952ED"/>
    <w:rsid w:val="000B3035"/>
    <w:rsid w:val="000B3A12"/>
    <w:rsid w:val="000B5476"/>
    <w:rsid w:val="000C2B62"/>
    <w:rsid w:val="000C3553"/>
    <w:rsid w:val="000D06BD"/>
    <w:rsid w:val="000D29CD"/>
    <w:rsid w:val="000D7D2D"/>
    <w:rsid w:val="000E6B36"/>
    <w:rsid w:val="000F2514"/>
    <w:rsid w:val="001013CC"/>
    <w:rsid w:val="00103F30"/>
    <w:rsid w:val="00112C83"/>
    <w:rsid w:val="00121FE7"/>
    <w:rsid w:val="00122416"/>
    <w:rsid w:val="00122800"/>
    <w:rsid w:val="00122B34"/>
    <w:rsid w:val="00125D2F"/>
    <w:rsid w:val="00127535"/>
    <w:rsid w:val="00131392"/>
    <w:rsid w:val="00132B5C"/>
    <w:rsid w:val="00141DBC"/>
    <w:rsid w:val="00151522"/>
    <w:rsid w:val="001557D2"/>
    <w:rsid w:val="00157870"/>
    <w:rsid w:val="00157F07"/>
    <w:rsid w:val="001630E3"/>
    <w:rsid w:val="00165699"/>
    <w:rsid w:val="00165CC7"/>
    <w:rsid w:val="001660F2"/>
    <w:rsid w:val="00177C8F"/>
    <w:rsid w:val="00181E28"/>
    <w:rsid w:val="00182DA3"/>
    <w:rsid w:val="00182F63"/>
    <w:rsid w:val="00184C4B"/>
    <w:rsid w:val="00185092"/>
    <w:rsid w:val="001851F0"/>
    <w:rsid w:val="001865E5"/>
    <w:rsid w:val="0019291A"/>
    <w:rsid w:val="001A0E7C"/>
    <w:rsid w:val="001B3D23"/>
    <w:rsid w:val="001B5359"/>
    <w:rsid w:val="001B5BA0"/>
    <w:rsid w:val="001C4A53"/>
    <w:rsid w:val="001C52F0"/>
    <w:rsid w:val="001C6986"/>
    <w:rsid w:val="001D35C0"/>
    <w:rsid w:val="001E0495"/>
    <w:rsid w:val="001E07DE"/>
    <w:rsid w:val="001E12E4"/>
    <w:rsid w:val="001E32FF"/>
    <w:rsid w:val="001E3EE6"/>
    <w:rsid w:val="001F0656"/>
    <w:rsid w:val="001F37C6"/>
    <w:rsid w:val="001F4713"/>
    <w:rsid w:val="0020177F"/>
    <w:rsid w:val="00205D25"/>
    <w:rsid w:val="002153D0"/>
    <w:rsid w:val="0022471D"/>
    <w:rsid w:val="00226F2D"/>
    <w:rsid w:val="00227C08"/>
    <w:rsid w:val="00236C25"/>
    <w:rsid w:val="00241B62"/>
    <w:rsid w:val="00244242"/>
    <w:rsid w:val="00244FD1"/>
    <w:rsid w:val="00247DA0"/>
    <w:rsid w:val="0025125D"/>
    <w:rsid w:val="00255254"/>
    <w:rsid w:val="00260F69"/>
    <w:rsid w:val="002638A7"/>
    <w:rsid w:val="0026709C"/>
    <w:rsid w:val="002674E0"/>
    <w:rsid w:val="00272773"/>
    <w:rsid w:val="00277DEB"/>
    <w:rsid w:val="0028307F"/>
    <w:rsid w:val="00283D4E"/>
    <w:rsid w:val="00291DF2"/>
    <w:rsid w:val="002940F0"/>
    <w:rsid w:val="00297AD6"/>
    <w:rsid w:val="002A534F"/>
    <w:rsid w:val="002A696E"/>
    <w:rsid w:val="002B1CD4"/>
    <w:rsid w:val="002B79A7"/>
    <w:rsid w:val="002C75DA"/>
    <w:rsid w:val="002D4C5A"/>
    <w:rsid w:val="002D549A"/>
    <w:rsid w:val="002F2976"/>
    <w:rsid w:val="002F7D00"/>
    <w:rsid w:val="00301040"/>
    <w:rsid w:val="00306A2C"/>
    <w:rsid w:val="0031608E"/>
    <w:rsid w:val="0031716E"/>
    <w:rsid w:val="00317F9F"/>
    <w:rsid w:val="00325309"/>
    <w:rsid w:val="003338BD"/>
    <w:rsid w:val="0033603D"/>
    <w:rsid w:val="0034283C"/>
    <w:rsid w:val="00342CC8"/>
    <w:rsid w:val="003455C5"/>
    <w:rsid w:val="00345BA7"/>
    <w:rsid w:val="0035007B"/>
    <w:rsid w:val="003641A2"/>
    <w:rsid w:val="00371B89"/>
    <w:rsid w:val="0038000B"/>
    <w:rsid w:val="003805A5"/>
    <w:rsid w:val="00392C60"/>
    <w:rsid w:val="003A32E2"/>
    <w:rsid w:val="003B73C0"/>
    <w:rsid w:val="003C2BF3"/>
    <w:rsid w:val="003C2DF6"/>
    <w:rsid w:val="003C5C9A"/>
    <w:rsid w:val="003D1C55"/>
    <w:rsid w:val="003D7DDF"/>
    <w:rsid w:val="003E49CB"/>
    <w:rsid w:val="003F3BE5"/>
    <w:rsid w:val="00401AB2"/>
    <w:rsid w:val="00403C6D"/>
    <w:rsid w:val="00405DE5"/>
    <w:rsid w:val="00407152"/>
    <w:rsid w:val="0041458B"/>
    <w:rsid w:val="00431D4E"/>
    <w:rsid w:val="004331A8"/>
    <w:rsid w:val="00433EDB"/>
    <w:rsid w:val="00451EBA"/>
    <w:rsid w:val="004575F6"/>
    <w:rsid w:val="00460118"/>
    <w:rsid w:val="00464FA4"/>
    <w:rsid w:val="0046730B"/>
    <w:rsid w:val="00467E04"/>
    <w:rsid w:val="0047223B"/>
    <w:rsid w:val="004750F2"/>
    <w:rsid w:val="00475C90"/>
    <w:rsid w:val="00477433"/>
    <w:rsid w:val="00485185"/>
    <w:rsid w:val="00493FDA"/>
    <w:rsid w:val="0049777D"/>
    <w:rsid w:val="004A26E4"/>
    <w:rsid w:val="004A2974"/>
    <w:rsid w:val="004A6B69"/>
    <w:rsid w:val="004B58C4"/>
    <w:rsid w:val="004C0ECA"/>
    <w:rsid w:val="004E3EDC"/>
    <w:rsid w:val="004F0C5A"/>
    <w:rsid w:val="00501F22"/>
    <w:rsid w:val="00502BDD"/>
    <w:rsid w:val="0050366F"/>
    <w:rsid w:val="00512DA6"/>
    <w:rsid w:val="00515395"/>
    <w:rsid w:val="00517361"/>
    <w:rsid w:val="00520D6D"/>
    <w:rsid w:val="00520E70"/>
    <w:rsid w:val="00530187"/>
    <w:rsid w:val="00531652"/>
    <w:rsid w:val="00540386"/>
    <w:rsid w:val="00540675"/>
    <w:rsid w:val="00544D45"/>
    <w:rsid w:val="005514B5"/>
    <w:rsid w:val="00562AA5"/>
    <w:rsid w:val="0056737A"/>
    <w:rsid w:val="00573558"/>
    <w:rsid w:val="00575F97"/>
    <w:rsid w:val="00581560"/>
    <w:rsid w:val="00592510"/>
    <w:rsid w:val="00592972"/>
    <w:rsid w:val="005938ED"/>
    <w:rsid w:val="00594534"/>
    <w:rsid w:val="005B66D3"/>
    <w:rsid w:val="005C1AC0"/>
    <w:rsid w:val="005C34A7"/>
    <w:rsid w:val="005C5FA2"/>
    <w:rsid w:val="005C6FDB"/>
    <w:rsid w:val="005D3852"/>
    <w:rsid w:val="005E4715"/>
    <w:rsid w:val="005E5AAA"/>
    <w:rsid w:val="005E5F15"/>
    <w:rsid w:val="005E7900"/>
    <w:rsid w:val="005F08D1"/>
    <w:rsid w:val="005F62D3"/>
    <w:rsid w:val="00601147"/>
    <w:rsid w:val="006029C7"/>
    <w:rsid w:val="0060429D"/>
    <w:rsid w:val="00604597"/>
    <w:rsid w:val="006063A3"/>
    <w:rsid w:val="0061699E"/>
    <w:rsid w:val="006263F6"/>
    <w:rsid w:val="00634048"/>
    <w:rsid w:val="00643495"/>
    <w:rsid w:val="00644FDB"/>
    <w:rsid w:val="00645B4B"/>
    <w:rsid w:val="006468E9"/>
    <w:rsid w:val="006472ED"/>
    <w:rsid w:val="0065123A"/>
    <w:rsid w:val="00657179"/>
    <w:rsid w:val="00662D1C"/>
    <w:rsid w:val="006711E7"/>
    <w:rsid w:val="006762FE"/>
    <w:rsid w:val="00683C97"/>
    <w:rsid w:val="00692760"/>
    <w:rsid w:val="006931CE"/>
    <w:rsid w:val="00697920"/>
    <w:rsid w:val="006A1276"/>
    <w:rsid w:val="006A5184"/>
    <w:rsid w:val="006A6C90"/>
    <w:rsid w:val="006A795F"/>
    <w:rsid w:val="006B655E"/>
    <w:rsid w:val="006C15E9"/>
    <w:rsid w:val="006D3922"/>
    <w:rsid w:val="006D3D80"/>
    <w:rsid w:val="006E62AB"/>
    <w:rsid w:val="006E63DD"/>
    <w:rsid w:val="006F034F"/>
    <w:rsid w:val="006F287D"/>
    <w:rsid w:val="006F3C2F"/>
    <w:rsid w:val="006F42B4"/>
    <w:rsid w:val="007047DC"/>
    <w:rsid w:val="00714347"/>
    <w:rsid w:val="00722F61"/>
    <w:rsid w:val="007421C2"/>
    <w:rsid w:val="0074609A"/>
    <w:rsid w:val="0074622C"/>
    <w:rsid w:val="00751E44"/>
    <w:rsid w:val="00754291"/>
    <w:rsid w:val="0076603F"/>
    <w:rsid w:val="00773034"/>
    <w:rsid w:val="00774288"/>
    <w:rsid w:val="00781076"/>
    <w:rsid w:val="00781C39"/>
    <w:rsid w:val="00783E4C"/>
    <w:rsid w:val="00793219"/>
    <w:rsid w:val="007954CE"/>
    <w:rsid w:val="00795DE1"/>
    <w:rsid w:val="007A0498"/>
    <w:rsid w:val="007A542E"/>
    <w:rsid w:val="007A7416"/>
    <w:rsid w:val="007C011E"/>
    <w:rsid w:val="007C0C75"/>
    <w:rsid w:val="007C48E7"/>
    <w:rsid w:val="007D0B30"/>
    <w:rsid w:val="007D49C2"/>
    <w:rsid w:val="007D49DC"/>
    <w:rsid w:val="007D5EED"/>
    <w:rsid w:val="007D61A8"/>
    <w:rsid w:val="007E46AB"/>
    <w:rsid w:val="007F1E03"/>
    <w:rsid w:val="007F4F9E"/>
    <w:rsid w:val="00800E8F"/>
    <w:rsid w:val="00805B52"/>
    <w:rsid w:val="00805C09"/>
    <w:rsid w:val="0081406A"/>
    <w:rsid w:val="008143D2"/>
    <w:rsid w:val="00822634"/>
    <w:rsid w:val="008248F7"/>
    <w:rsid w:val="0082504C"/>
    <w:rsid w:val="008275A7"/>
    <w:rsid w:val="00830637"/>
    <w:rsid w:val="00833097"/>
    <w:rsid w:val="00843E3C"/>
    <w:rsid w:val="00863856"/>
    <w:rsid w:val="00874F74"/>
    <w:rsid w:val="00877BB3"/>
    <w:rsid w:val="00882183"/>
    <w:rsid w:val="0089097F"/>
    <w:rsid w:val="00892D1B"/>
    <w:rsid w:val="008972B7"/>
    <w:rsid w:val="00897306"/>
    <w:rsid w:val="00897457"/>
    <w:rsid w:val="00897948"/>
    <w:rsid w:val="008A7C0C"/>
    <w:rsid w:val="008B3BE6"/>
    <w:rsid w:val="008C3945"/>
    <w:rsid w:val="008C5303"/>
    <w:rsid w:val="008E395C"/>
    <w:rsid w:val="008E58C0"/>
    <w:rsid w:val="008F1A59"/>
    <w:rsid w:val="00900DC5"/>
    <w:rsid w:val="00910016"/>
    <w:rsid w:val="00913BE1"/>
    <w:rsid w:val="0092390E"/>
    <w:rsid w:val="00925A7B"/>
    <w:rsid w:val="00926767"/>
    <w:rsid w:val="00931968"/>
    <w:rsid w:val="00945623"/>
    <w:rsid w:val="00950D7D"/>
    <w:rsid w:val="0095130A"/>
    <w:rsid w:val="009537EA"/>
    <w:rsid w:val="009650C8"/>
    <w:rsid w:val="00966AF0"/>
    <w:rsid w:val="009679A4"/>
    <w:rsid w:val="00985978"/>
    <w:rsid w:val="0099376E"/>
    <w:rsid w:val="00995133"/>
    <w:rsid w:val="00996E53"/>
    <w:rsid w:val="009A03DA"/>
    <w:rsid w:val="009A1B02"/>
    <w:rsid w:val="009A2298"/>
    <w:rsid w:val="009B2F0D"/>
    <w:rsid w:val="009B347C"/>
    <w:rsid w:val="009B3D64"/>
    <w:rsid w:val="009B46D3"/>
    <w:rsid w:val="009D570C"/>
    <w:rsid w:val="009D5B82"/>
    <w:rsid w:val="009D6F78"/>
    <w:rsid w:val="009E100E"/>
    <w:rsid w:val="009E7249"/>
    <w:rsid w:val="009F2F0A"/>
    <w:rsid w:val="009F3840"/>
    <w:rsid w:val="009F679E"/>
    <w:rsid w:val="009F6D6C"/>
    <w:rsid w:val="00A02C9B"/>
    <w:rsid w:val="00A03CC0"/>
    <w:rsid w:val="00A201A8"/>
    <w:rsid w:val="00A224E7"/>
    <w:rsid w:val="00A2350D"/>
    <w:rsid w:val="00A254E9"/>
    <w:rsid w:val="00A27D68"/>
    <w:rsid w:val="00A3085A"/>
    <w:rsid w:val="00A412B1"/>
    <w:rsid w:val="00A42EFF"/>
    <w:rsid w:val="00A45D75"/>
    <w:rsid w:val="00A4729E"/>
    <w:rsid w:val="00A559FB"/>
    <w:rsid w:val="00A63E06"/>
    <w:rsid w:val="00A74C0E"/>
    <w:rsid w:val="00A82B69"/>
    <w:rsid w:val="00A95135"/>
    <w:rsid w:val="00A96159"/>
    <w:rsid w:val="00A965FB"/>
    <w:rsid w:val="00AA3A10"/>
    <w:rsid w:val="00AA5C95"/>
    <w:rsid w:val="00AB2A09"/>
    <w:rsid w:val="00AB3B42"/>
    <w:rsid w:val="00AC05A6"/>
    <w:rsid w:val="00AC13E9"/>
    <w:rsid w:val="00AC1C77"/>
    <w:rsid w:val="00AC6633"/>
    <w:rsid w:val="00AC7BDF"/>
    <w:rsid w:val="00AD178F"/>
    <w:rsid w:val="00AD42B5"/>
    <w:rsid w:val="00AD6B24"/>
    <w:rsid w:val="00AE077A"/>
    <w:rsid w:val="00AE1C31"/>
    <w:rsid w:val="00AE2C7E"/>
    <w:rsid w:val="00AE6C70"/>
    <w:rsid w:val="00AF0EBC"/>
    <w:rsid w:val="00AF75C2"/>
    <w:rsid w:val="00AF7CD8"/>
    <w:rsid w:val="00B0727C"/>
    <w:rsid w:val="00B13F50"/>
    <w:rsid w:val="00B15DC7"/>
    <w:rsid w:val="00B21431"/>
    <w:rsid w:val="00B244D1"/>
    <w:rsid w:val="00B30C17"/>
    <w:rsid w:val="00B429F6"/>
    <w:rsid w:val="00B45090"/>
    <w:rsid w:val="00B4754A"/>
    <w:rsid w:val="00B52ECE"/>
    <w:rsid w:val="00B5424F"/>
    <w:rsid w:val="00B5646A"/>
    <w:rsid w:val="00B5714C"/>
    <w:rsid w:val="00B57373"/>
    <w:rsid w:val="00B6635F"/>
    <w:rsid w:val="00B7175C"/>
    <w:rsid w:val="00B72243"/>
    <w:rsid w:val="00B75754"/>
    <w:rsid w:val="00B81C85"/>
    <w:rsid w:val="00B872D6"/>
    <w:rsid w:val="00B914A8"/>
    <w:rsid w:val="00B964C8"/>
    <w:rsid w:val="00B96D32"/>
    <w:rsid w:val="00BC77D9"/>
    <w:rsid w:val="00BD5421"/>
    <w:rsid w:val="00BD74D0"/>
    <w:rsid w:val="00BE1B85"/>
    <w:rsid w:val="00BE1DEC"/>
    <w:rsid w:val="00BE2DFC"/>
    <w:rsid w:val="00BE2F91"/>
    <w:rsid w:val="00BE7720"/>
    <w:rsid w:val="00BE7DAD"/>
    <w:rsid w:val="00BF74E0"/>
    <w:rsid w:val="00C008EC"/>
    <w:rsid w:val="00C01D3A"/>
    <w:rsid w:val="00C075C5"/>
    <w:rsid w:val="00C121EB"/>
    <w:rsid w:val="00C1674F"/>
    <w:rsid w:val="00C16D94"/>
    <w:rsid w:val="00C26019"/>
    <w:rsid w:val="00C332F2"/>
    <w:rsid w:val="00C34E0E"/>
    <w:rsid w:val="00C3607B"/>
    <w:rsid w:val="00C36671"/>
    <w:rsid w:val="00C4033D"/>
    <w:rsid w:val="00C633F2"/>
    <w:rsid w:val="00C63EF5"/>
    <w:rsid w:val="00C7730B"/>
    <w:rsid w:val="00C86C1D"/>
    <w:rsid w:val="00CA3D58"/>
    <w:rsid w:val="00CA4839"/>
    <w:rsid w:val="00CA6FAF"/>
    <w:rsid w:val="00CC09AF"/>
    <w:rsid w:val="00CC11EE"/>
    <w:rsid w:val="00CC319B"/>
    <w:rsid w:val="00CC5F8F"/>
    <w:rsid w:val="00CD141D"/>
    <w:rsid w:val="00CD583E"/>
    <w:rsid w:val="00CE58BD"/>
    <w:rsid w:val="00CE6D16"/>
    <w:rsid w:val="00CF10E8"/>
    <w:rsid w:val="00CF1DA4"/>
    <w:rsid w:val="00CF2497"/>
    <w:rsid w:val="00CF45C1"/>
    <w:rsid w:val="00CF53E1"/>
    <w:rsid w:val="00D14E4E"/>
    <w:rsid w:val="00D16B79"/>
    <w:rsid w:val="00D176EE"/>
    <w:rsid w:val="00D23B45"/>
    <w:rsid w:val="00D24715"/>
    <w:rsid w:val="00D30FBD"/>
    <w:rsid w:val="00D33353"/>
    <w:rsid w:val="00D336F2"/>
    <w:rsid w:val="00D33B7C"/>
    <w:rsid w:val="00D435EB"/>
    <w:rsid w:val="00D53701"/>
    <w:rsid w:val="00D561C0"/>
    <w:rsid w:val="00D70CEF"/>
    <w:rsid w:val="00D8616C"/>
    <w:rsid w:val="00D923AF"/>
    <w:rsid w:val="00D96948"/>
    <w:rsid w:val="00DA704C"/>
    <w:rsid w:val="00DB0DC3"/>
    <w:rsid w:val="00DB339D"/>
    <w:rsid w:val="00DB41DF"/>
    <w:rsid w:val="00DB7789"/>
    <w:rsid w:val="00DC2870"/>
    <w:rsid w:val="00DC388B"/>
    <w:rsid w:val="00DC4B58"/>
    <w:rsid w:val="00DC623C"/>
    <w:rsid w:val="00DC6332"/>
    <w:rsid w:val="00DD0C0F"/>
    <w:rsid w:val="00DD1297"/>
    <w:rsid w:val="00DD5B03"/>
    <w:rsid w:val="00DD5C26"/>
    <w:rsid w:val="00DE695B"/>
    <w:rsid w:val="00DF15DE"/>
    <w:rsid w:val="00DF2825"/>
    <w:rsid w:val="00DF51CB"/>
    <w:rsid w:val="00DF6EB6"/>
    <w:rsid w:val="00E01E6A"/>
    <w:rsid w:val="00E04119"/>
    <w:rsid w:val="00E20543"/>
    <w:rsid w:val="00E3193B"/>
    <w:rsid w:val="00E31940"/>
    <w:rsid w:val="00E34B05"/>
    <w:rsid w:val="00E351A8"/>
    <w:rsid w:val="00E47599"/>
    <w:rsid w:val="00E5738B"/>
    <w:rsid w:val="00E75C2B"/>
    <w:rsid w:val="00E83B3F"/>
    <w:rsid w:val="00E844F3"/>
    <w:rsid w:val="00E86D1D"/>
    <w:rsid w:val="00EA1163"/>
    <w:rsid w:val="00EB14EC"/>
    <w:rsid w:val="00EB1500"/>
    <w:rsid w:val="00EC0014"/>
    <w:rsid w:val="00EC0959"/>
    <w:rsid w:val="00EC3FB5"/>
    <w:rsid w:val="00ED3F44"/>
    <w:rsid w:val="00ED4B13"/>
    <w:rsid w:val="00ED7876"/>
    <w:rsid w:val="00EE436A"/>
    <w:rsid w:val="00EF0E6F"/>
    <w:rsid w:val="00EF15CD"/>
    <w:rsid w:val="00F07084"/>
    <w:rsid w:val="00F101A5"/>
    <w:rsid w:val="00F15B45"/>
    <w:rsid w:val="00F20F94"/>
    <w:rsid w:val="00F314DB"/>
    <w:rsid w:val="00F318E8"/>
    <w:rsid w:val="00F31C7A"/>
    <w:rsid w:val="00F46534"/>
    <w:rsid w:val="00F517DD"/>
    <w:rsid w:val="00F658A6"/>
    <w:rsid w:val="00F73996"/>
    <w:rsid w:val="00F832FC"/>
    <w:rsid w:val="00F86009"/>
    <w:rsid w:val="00FA2C32"/>
    <w:rsid w:val="00FA2DA2"/>
    <w:rsid w:val="00FA3376"/>
    <w:rsid w:val="00FA36D6"/>
    <w:rsid w:val="00FA7F33"/>
    <w:rsid w:val="00FB593B"/>
    <w:rsid w:val="00FC35E1"/>
    <w:rsid w:val="00FC5B44"/>
    <w:rsid w:val="00FC6201"/>
    <w:rsid w:val="00FC631D"/>
    <w:rsid w:val="00FD6C8C"/>
    <w:rsid w:val="00FE0568"/>
    <w:rsid w:val="00FE2641"/>
    <w:rsid w:val="00FE78DF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052E2"/>
  <w15:docId w15:val="{F27145A3-BB7C-43EE-A1C9-BC61F76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1B85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rsid w:val="00F51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BA7"/>
  </w:style>
  <w:style w:type="paragraph" w:styleId="BalloonText">
    <w:name w:val="Balloon Text"/>
    <w:basedOn w:val="Normal"/>
    <w:semiHidden/>
    <w:rsid w:val="00AF7CD8"/>
    <w:rPr>
      <w:rFonts w:ascii="Tahoma" w:hAnsi="Tahoma" w:cs="Tahoma"/>
      <w:sz w:val="16"/>
      <w:szCs w:val="16"/>
    </w:rPr>
  </w:style>
  <w:style w:type="character" w:styleId="Hyperlink">
    <w:name w:val="Hyperlink"/>
    <w:rsid w:val="001C6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9891-2967-4D2F-9CBF-B133A9A3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</vt:lpstr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</dc:title>
  <dc:creator>Karen Hurrell</dc:creator>
  <cp:lastModifiedBy>Broomfield Parish</cp:lastModifiedBy>
  <cp:revision>2</cp:revision>
  <cp:lastPrinted>2017-06-16T11:26:00Z</cp:lastPrinted>
  <dcterms:created xsi:type="dcterms:W3CDTF">2017-07-04T15:07:00Z</dcterms:created>
  <dcterms:modified xsi:type="dcterms:W3CDTF">2017-07-04T15:07:00Z</dcterms:modified>
</cp:coreProperties>
</file>